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60C24" w14:textId="77777777" w:rsidR="00F9179C" w:rsidRDefault="00F9179C" w:rsidP="00404FE2">
      <w:pPr>
        <w:pStyle w:val="BodyText"/>
        <w:ind w:left="0"/>
        <w:rPr>
          <w:rFonts w:ascii="Verdana" w:hAnsi="Verdana"/>
          <w:b/>
          <w:color w:val="FF0000"/>
          <w:sz w:val="26"/>
          <w:szCs w:val="26"/>
        </w:rPr>
      </w:pPr>
      <w:r>
        <w:rPr>
          <w:rFonts w:ascii="Verdana" w:hAnsi="Verdana"/>
          <w:b/>
          <w:noProof/>
          <w:color w:val="FF0000"/>
          <w:sz w:val="26"/>
          <w:szCs w:val="26"/>
        </w:rPr>
        <mc:AlternateContent>
          <mc:Choice Requires="wps">
            <w:drawing>
              <wp:anchor distT="0" distB="0" distL="114300" distR="114300" simplePos="0" relativeHeight="251669504" behindDoc="0" locked="0" layoutInCell="1" allowOverlap="1" wp14:anchorId="7E3D1E57" wp14:editId="09C1D86F">
                <wp:simplePos x="0" y="0"/>
                <wp:positionH relativeFrom="column">
                  <wp:posOffset>1325269</wp:posOffset>
                </wp:positionH>
                <wp:positionV relativeFrom="paragraph">
                  <wp:posOffset>355488</wp:posOffset>
                </wp:positionV>
                <wp:extent cx="914400" cy="914400"/>
                <wp:effectExtent l="0" t="0" r="0" b="0"/>
                <wp:wrapNone/>
                <wp:docPr id="3465" name="Text Box 3465"/>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wps:spPr>
                      <wps:txbx>
                        <w:txbxContent>
                          <w:p w14:paraId="207E96ED" w14:textId="77777777" w:rsidR="00F9179C" w:rsidRDefault="00F9179C">
                            <w:r>
                              <w:rPr>
                                <w:noProof/>
                              </w:rPr>
                              <w:drawing>
                                <wp:inline distT="0" distB="0" distL="0" distR="0" wp14:anchorId="7073B6EA" wp14:editId="223D1A9B">
                                  <wp:extent cx="1645588" cy="497712"/>
                                  <wp:effectExtent l="0" t="0" r="0" b="0"/>
                                  <wp:docPr id="3387" name="Picture 3387" descr="California Adult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Adult Educa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9564" cy="511013"/>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E3D1E57" id="_x0000_t202" coordsize="21600,21600" o:spt="202" path="m,l,21600r21600,l21600,xe">
                <v:stroke joinstyle="miter"/>
                <v:path gradientshapeok="t" o:connecttype="rect"/>
              </v:shapetype>
              <v:shape id="Text Box 3465" o:spid="_x0000_s1026" type="#_x0000_t202" style="position:absolute;margin-left:104.35pt;margin-top:28pt;width:1in;height:1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" fillcolor="white [3201]" stroked="f" strokeweight=".5pt">
                <v:textbox>
                  <w:txbxContent>
                    <w:p w14:paraId="207E96ED" w14:textId="77777777" w:rsidR="00F9179C" w:rsidRDefault="00F9179C">
                      <w:r>
                        <w:rPr>
                          <w:noProof/>
                        </w:rPr>
                        <w:drawing>
                          <wp:inline distT="0" distB="0" distL="0" distR="0" wp14:anchorId="7073B6EA" wp14:editId="223D1A9B">
                            <wp:extent cx="1645588" cy="497712"/>
                            <wp:effectExtent l="0" t="0" r="0" b="0"/>
                            <wp:docPr id="3387" name="Picture 3387" descr="California Adult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 Adult Education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9564" cy="511013"/>
                                    </a:xfrm>
                                    <a:prstGeom prst="rect">
                                      <a:avLst/>
                                    </a:prstGeom>
                                    <a:noFill/>
                                    <a:ln>
                                      <a:noFill/>
                                    </a:ln>
                                  </pic:spPr>
                                </pic:pic>
                              </a:graphicData>
                            </a:graphic>
                          </wp:inline>
                        </w:drawing>
                      </w:r>
                    </w:p>
                  </w:txbxContent>
                </v:textbox>
              </v:shape>
            </w:pict>
          </mc:Fallback>
        </mc:AlternateContent>
      </w:r>
      <w:r w:rsidR="00404FE2">
        <w:rPr>
          <w:noProof/>
        </w:rPr>
        <w:drawing>
          <wp:anchor distT="0" distB="0" distL="0" distR="0" simplePos="0" relativeHeight="251668480" behindDoc="1" locked="0" layoutInCell="1" allowOverlap="1" wp14:anchorId="6C98D24B" wp14:editId="3DC87B63">
            <wp:simplePos x="0" y="0"/>
            <wp:positionH relativeFrom="margin">
              <wp:posOffset>15063</wp:posOffset>
            </wp:positionH>
            <wp:positionV relativeFrom="paragraph">
              <wp:posOffset>250857</wp:posOffset>
            </wp:positionV>
            <wp:extent cx="1110217" cy="1012785"/>
            <wp:effectExtent l="0" t="0" r="0" b="0"/>
            <wp:wrapNone/>
            <wp:docPr id="84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1110217" cy="1012785"/>
                    </a:xfrm>
                    <a:prstGeom prst="rect">
                      <a:avLst/>
                    </a:prstGeom>
                  </pic:spPr>
                </pic:pic>
              </a:graphicData>
            </a:graphic>
            <wp14:sizeRelH relativeFrom="margin">
              <wp14:pctWidth>0</wp14:pctWidth>
            </wp14:sizeRelH>
            <wp14:sizeRelV relativeFrom="margin">
              <wp14:pctHeight>0</wp14:pctHeight>
            </wp14:sizeRelV>
          </wp:anchor>
        </w:drawing>
      </w:r>
      <w:r w:rsidR="000749F2">
        <w:rPr>
          <w:b/>
          <w:color w:val="FF0000"/>
          <w:sz w:val="26"/>
          <w:szCs w:val="26"/>
        </w:rPr>
        <w:br/>
      </w:r>
      <w:r w:rsidR="00B940FC">
        <w:rPr>
          <w:rFonts w:ascii="Verdana" w:hAnsi="Verdana"/>
          <w:b/>
          <w:color w:val="FF0000"/>
          <w:sz w:val="26"/>
          <w:szCs w:val="26"/>
        </w:rPr>
        <w:br/>
      </w:r>
      <w:r w:rsidR="00404FE2">
        <w:rPr>
          <w:rFonts w:ascii="Verdana" w:hAnsi="Verdana"/>
          <w:b/>
          <w:color w:val="FF0000"/>
          <w:sz w:val="26"/>
          <w:szCs w:val="26"/>
        </w:rPr>
        <w:br/>
      </w:r>
      <w:r w:rsidR="00404FE2">
        <w:rPr>
          <w:rFonts w:ascii="Verdana" w:hAnsi="Verdana"/>
          <w:b/>
          <w:color w:val="FF0000"/>
          <w:sz w:val="26"/>
          <w:szCs w:val="26"/>
        </w:rPr>
        <w:br/>
      </w:r>
    </w:p>
    <w:p w14:paraId="171C6532" w14:textId="77777777" w:rsidR="00F9179C" w:rsidRDefault="00F9179C" w:rsidP="00404FE2">
      <w:pPr>
        <w:pStyle w:val="BodyText"/>
        <w:ind w:left="0"/>
        <w:rPr>
          <w:rFonts w:ascii="Verdana" w:hAnsi="Verdana"/>
          <w:b/>
          <w:color w:val="FF0000"/>
          <w:sz w:val="26"/>
          <w:szCs w:val="26"/>
        </w:rPr>
      </w:pPr>
    </w:p>
    <w:p w14:paraId="3762F7C5" w14:textId="77777777" w:rsidR="00F9179C" w:rsidRDefault="00F9179C" w:rsidP="00404FE2">
      <w:pPr>
        <w:pStyle w:val="BodyText"/>
        <w:ind w:left="0"/>
        <w:rPr>
          <w:rFonts w:ascii="Verdana" w:hAnsi="Verdana"/>
          <w:b/>
          <w:color w:val="FF0000"/>
          <w:sz w:val="26"/>
          <w:szCs w:val="26"/>
        </w:rPr>
      </w:pPr>
    </w:p>
    <w:p w14:paraId="6AC81AC7" w14:textId="3F2ABA44" w:rsidR="000749F2" w:rsidRPr="00404FE2" w:rsidRDefault="000749F2" w:rsidP="00404FE2">
      <w:pPr>
        <w:pStyle w:val="BodyText"/>
        <w:ind w:left="0"/>
        <w:rPr>
          <w:rFonts w:ascii="Verdana"/>
          <w:sz w:val="24"/>
        </w:rPr>
      </w:pPr>
      <w:r w:rsidRPr="00011862">
        <w:rPr>
          <w:rFonts w:asciiTheme="minorHAnsi" w:hAnsiTheme="minorHAnsi" w:cstheme="minorHAnsi"/>
          <w:b/>
          <w:w w:val="105"/>
          <w:sz w:val="24"/>
          <w:szCs w:val="24"/>
        </w:rPr>
        <w:br/>
      </w:r>
      <w:r w:rsidRPr="00011862">
        <w:rPr>
          <w:rFonts w:asciiTheme="minorHAnsi" w:hAnsiTheme="minorHAnsi" w:cstheme="minorHAnsi"/>
          <w:b/>
          <w:sz w:val="24"/>
          <w:szCs w:val="24"/>
        </w:rPr>
        <w:t>Cali</w:t>
      </w:r>
      <w:r w:rsidR="008039E5">
        <w:rPr>
          <w:rFonts w:asciiTheme="minorHAnsi" w:hAnsiTheme="minorHAnsi" w:cstheme="minorHAnsi"/>
          <w:b/>
          <w:sz w:val="24"/>
          <w:szCs w:val="24"/>
        </w:rPr>
        <w:t xml:space="preserve">fornia Adult Education Program, </w:t>
      </w:r>
      <w:r w:rsidRPr="00011862">
        <w:rPr>
          <w:rFonts w:asciiTheme="minorHAnsi" w:hAnsiTheme="minorHAnsi" w:cstheme="minorHAnsi"/>
          <w:b/>
          <w:sz w:val="24"/>
          <w:szCs w:val="24"/>
        </w:rPr>
        <w:t>Santa Barbara Adult Education Consortium (SBAEC)</w:t>
      </w:r>
      <w:r w:rsidR="00F33F84" w:rsidRPr="00011862">
        <w:rPr>
          <w:rFonts w:asciiTheme="minorHAnsi" w:hAnsiTheme="minorHAnsi" w:cstheme="minorHAnsi"/>
          <w:b/>
          <w:sz w:val="24"/>
          <w:szCs w:val="24"/>
        </w:rPr>
        <w:t xml:space="preserve"> </w:t>
      </w:r>
      <w:r w:rsidR="008039E5">
        <w:rPr>
          <w:rFonts w:asciiTheme="minorHAnsi" w:hAnsiTheme="minorHAnsi" w:cstheme="minorHAnsi"/>
          <w:b/>
          <w:sz w:val="24"/>
          <w:szCs w:val="24"/>
        </w:rPr>
        <w:br/>
      </w:r>
      <w:r w:rsidR="00F63098">
        <w:rPr>
          <w:rFonts w:asciiTheme="minorHAnsi" w:hAnsiTheme="minorHAnsi" w:cstheme="minorHAnsi"/>
          <w:b/>
          <w:sz w:val="24"/>
          <w:szCs w:val="24"/>
        </w:rPr>
        <w:t>Year-</w:t>
      </w:r>
      <w:r w:rsidR="00295751">
        <w:rPr>
          <w:rFonts w:asciiTheme="minorHAnsi" w:hAnsiTheme="minorHAnsi" w:cstheme="minorHAnsi"/>
          <w:b/>
          <w:sz w:val="24"/>
          <w:szCs w:val="24"/>
        </w:rPr>
        <w:t>9</w:t>
      </w:r>
      <w:r w:rsidR="00F63098">
        <w:rPr>
          <w:rFonts w:asciiTheme="minorHAnsi" w:hAnsiTheme="minorHAnsi" w:cstheme="minorHAnsi"/>
          <w:b/>
          <w:sz w:val="24"/>
          <w:szCs w:val="24"/>
        </w:rPr>
        <w:t xml:space="preserve"> 202</w:t>
      </w:r>
      <w:r w:rsidR="00295751">
        <w:rPr>
          <w:rFonts w:asciiTheme="minorHAnsi" w:hAnsiTheme="minorHAnsi" w:cstheme="minorHAnsi"/>
          <w:b/>
          <w:sz w:val="24"/>
          <w:szCs w:val="24"/>
        </w:rPr>
        <w:t>3</w:t>
      </w:r>
      <w:r w:rsidR="00F63098">
        <w:rPr>
          <w:rFonts w:asciiTheme="minorHAnsi" w:hAnsiTheme="minorHAnsi" w:cstheme="minorHAnsi"/>
          <w:b/>
          <w:sz w:val="24"/>
          <w:szCs w:val="24"/>
        </w:rPr>
        <w:t>-202</w:t>
      </w:r>
      <w:r w:rsidR="00295751">
        <w:rPr>
          <w:rFonts w:asciiTheme="minorHAnsi" w:hAnsiTheme="minorHAnsi" w:cstheme="minorHAnsi"/>
          <w:b/>
          <w:sz w:val="24"/>
          <w:szCs w:val="24"/>
        </w:rPr>
        <w:t>4</w:t>
      </w:r>
      <w:r w:rsidR="00F63098">
        <w:rPr>
          <w:rFonts w:asciiTheme="minorHAnsi" w:hAnsiTheme="minorHAnsi" w:cstheme="minorHAnsi"/>
          <w:b/>
          <w:sz w:val="24"/>
          <w:szCs w:val="24"/>
        </w:rPr>
        <w:t xml:space="preserve"> </w:t>
      </w:r>
      <w:r w:rsidRPr="00011862">
        <w:rPr>
          <w:rFonts w:asciiTheme="minorHAnsi" w:hAnsiTheme="minorHAnsi" w:cstheme="minorHAnsi"/>
          <w:b/>
          <w:sz w:val="24"/>
          <w:szCs w:val="24"/>
        </w:rPr>
        <w:t>R</w:t>
      </w:r>
      <w:r w:rsidR="00507237" w:rsidRPr="00011862">
        <w:rPr>
          <w:rFonts w:asciiTheme="minorHAnsi" w:hAnsiTheme="minorHAnsi" w:cstheme="minorHAnsi"/>
          <w:b/>
          <w:sz w:val="24"/>
          <w:szCs w:val="24"/>
        </w:rPr>
        <w:t xml:space="preserve">EQUEST FOR </w:t>
      </w:r>
      <w:r w:rsidR="006B61C8">
        <w:rPr>
          <w:rFonts w:asciiTheme="minorHAnsi" w:hAnsiTheme="minorHAnsi" w:cstheme="minorHAnsi"/>
          <w:b/>
          <w:sz w:val="24"/>
          <w:szCs w:val="24"/>
        </w:rPr>
        <w:t>PROPO</w:t>
      </w:r>
      <w:r w:rsidR="006B61C8" w:rsidRPr="00B36989">
        <w:rPr>
          <w:rFonts w:asciiTheme="minorHAnsi" w:hAnsiTheme="minorHAnsi" w:cstheme="minorHAnsi"/>
          <w:b/>
          <w:sz w:val="24"/>
          <w:szCs w:val="24"/>
        </w:rPr>
        <w:t>SAL</w:t>
      </w:r>
    </w:p>
    <w:p w14:paraId="1AFE05DF" w14:textId="5F2B9798" w:rsidR="00B940FC" w:rsidRDefault="00B940FC" w:rsidP="00F9179C">
      <w:pPr>
        <w:pStyle w:val="BodyText"/>
        <w:ind w:left="0"/>
        <w:rPr>
          <w:rFonts w:ascii="Verdana"/>
          <w:b/>
          <w:sz w:val="24"/>
          <w:szCs w:val="24"/>
        </w:rPr>
      </w:pPr>
    </w:p>
    <w:p w14:paraId="1E33FC9A" w14:textId="77777777" w:rsidR="00137DEE" w:rsidRPr="008039E5" w:rsidRDefault="00137DEE" w:rsidP="008039E5">
      <w:pPr>
        <w:pStyle w:val="BodyText"/>
        <w:numPr>
          <w:ilvl w:val="0"/>
          <w:numId w:val="12"/>
        </w:numPr>
        <w:ind w:left="450" w:hanging="450"/>
        <w:rPr>
          <w:rFonts w:ascii="Verdana"/>
          <w:b/>
          <w:sz w:val="22"/>
          <w:szCs w:val="22"/>
        </w:rPr>
      </w:pPr>
      <w:r w:rsidRPr="008039E5">
        <w:rPr>
          <w:rFonts w:asciiTheme="minorHAnsi" w:hAnsiTheme="minorHAnsi" w:cstheme="minorHAnsi"/>
          <w:noProof/>
          <w:sz w:val="22"/>
          <w:szCs w:val="22"/>
        </w:rPr>
        <mc:AlternateContent>
          <mc:Choice Requires="wpg">
            <w:drawing>
              <wp:anchor distT="0" distB="0" distL="0" distR="0" simplePos="0" relativeHeight="251664384" behindDoc="1" locked="0" layoutInCell="1" allowOverlap="1" wp14:anchorId="06411BFC" wp14:editId="0ADB5696">
                <wp:simplePos x="0" y="0"/>
                <wp:positionH relativeFrom="page">
                  <wp:posOffset>457200</wp:posOffset>
                </wp:positionH>
                <wp:positionV relativeFrom="paragraph">
                  <wp:posOffset>239395</wp:posOffset>
                </wp:positionV>
                <wp:extent cx="6858000" cy="18415"/>
                <wp:effectExtent l="0" t="0" r="0" b="0"/>
                <wp:wrapTopAndBottom/>
                <wp:docPr id="813" name="Group 1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8415"/>
                          <a:chOff x="720" y="377"/>
                          <a:chExt cx="10800" cy="29"/>
                        </a:xfrm>
                      </wpg:grpSpPr>
                      <wps:wsp>
                        <wps:cNvPr id="814" name="Line 1603"/>
                        <wps:cNvCnPr>
                          <a:cxnSpLocks noChangeShapeType="1"/>
                        </wps:cNvCnPr>
                        <wps:spPr bwMode="auto">
                          <a:xfrm>
                            <a:off x="720" y="392"/>
                            <a:ext cx="10800" cy="0"/>
                          </a:xfrm>
                          <a:prstGeom prst="line">
                            <a:avLst/>
                          </a:prstGeom>
                          <a:noFill/>
                          <a:ln w="18288">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815" name="Rectangle 1602"/>
                        <wps:cNvSpPr>
                          <a:spLocks noChangeArrowheads="1"/>
                        </wps:cNvSpPr>
                        <wps:spPr bwMode="auto">
                          <a:xfrm>
                            <a:off x="720"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6" name="Rectangle 1601"/>
                        <wps:cNvSpPr>
                          <a:spLocks noChangeArrowheads="1"/>
                        </wps:cNvSpPr>
                        <wps:spPr bwMode="auto">
                          <a:xfrm>
                            <a:off x="720"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7" name="Line 1600"/>
                        <wps:cNvCnPr>
                          <a:cxnSpLocks noChangeShapeType="1"/>
                        </wps:cNvCnPr>
                        <wps:spPr bwMode="auto">
                          <a:xfrm>
                            <a:off x="725" y="380"/>
                            <a:ext cx="10790" cy="0"/>
                          </a:xfrm>
                          <a:prstGeom prst="line">
                            <a:avLst/>
                          </a:prstGeom>
                          <a:noFill/>
                          <a:ln w="3048">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818" name="Rectangle 1599"/>
                        <wps:cNvSpPr>
                          <a:spLocks noChangeArrowheads="1"/>
                        </wps:cNvSpPr>
                        <wps:spPr bwMode="auto">
                          <a:xfrm>
                            <a:off x="11515" y="377"/>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9" name="Rectangle 1598"/>
                        <wps:cNvSpPr>
                          <a:spLocks noChangeArrowheads="1"/>
                        </wps:cNvSpPr>
                        <wps:spPr bwMode="auto">
                          <a:xfrm>
                            <a:off x="11515"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0" name="Rectangle 1597"/>
                        <wps:cNvSpPr>
                          <a:spLocks noChangeArrowheads="1"/>
                        </wps:cNvSpPr>
                        <wps:spPr bwMode="auto">
                          <a:xfrm>
                            <a:off x="720" y="382"/>
                            <a:ext cx="5" cy="2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1" name="Rectangle 1596"/>
                        <wps:cNvSpPr>
                          <a:spLocks noChangeArrowheads="1"/>
                        </wps:cNvSpPr>
                        <wps:spPr bwMode="auto">
                          <a:xfrm>
                            <a:off x="11515" y="382"/>
                            <a:ext cx="5" cy="2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2" name="Rectangle 1595"/>
                        <wps:cNvSpPr>
                          <a:spLocks noChangeArrowheads="1"/>
                        </wps:cNvSpPr>
                        <wps:spPr bwMode="auto">
                          <a:xfrm>
                            <a:off x="720" y="401"/>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3" name="Rectangle 1594"/>
                        <wps:cNvSpPr>
                          <a:spLocks noChangeArrowheads="1"/>
                        </wps:cNvSpPr>
                        <wps:spPr bwMode="auto">
                          <a:xfrm>
                            <a:off x="720"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4" name="Line 1593"/>
                        <wps:cNvCnPr>
                          <a:cxnSpLocks noChangeShapeType="1"/>
                        </wps:cNvCnPr>
                        <wps:spPr bwMode="auto">
                          <a:xfrm>
                            <a:off x="725" y="404"/>
                            <a:ext cx="10790" cy="0"/>
                          </a:xfrm>
                          <a:prstGeom prst="line">
                            <a:avLst/>
                          </a:prstGeom>
                          <a:noFill/>
                          <a:ln w="3048">
                            <a:solidFill>
                              <a:srgbClr val="EEEEEE"/>
                            </a:solidFill>
                            <a:prstDash val="solid"/>
                            <a:round/>
                            <a:headEnd/>
                            <a:tailEnd/>
                          </a:ln>
                          <a:extLst>
                            <a:ext uri="{909E8E84-426E-40DD-AFC4-6F175D3DCCD1}">
                              <a14:hiddenFill xmlns:a14="http://schemas.microsoft.com/office/drawing/2010/main">
                                <a:noFill/>
                              </a14:hiddenFill>
                            </a:ext>
                          </a:extLst>
                        </wps:spPr>
                        <wps:bodyPr/>
                      </wps:wsp>
                      <wps:wsp>
                        <wps:cNvPr id="825" name="Rectangle 1592"/>
                        <wps:cNvSpPr>
                          <a:spLocks noChangeArrowheads="1"/>
                        </wps:cNvSpPr>
                        <wps:spPr bwMode="auto">
                          <a:xfrm>
                            <a:off x="11515"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6" name="Rectangle 1591"/>
                        <wps:cNvSpPr>
                          <a:spLocks noChangeArrowheads="1"/>
                        </wps:cNvSpPr>
                        <wps:spPr bwMode="auto">
                          <a:xfrm>
                            <a:off x="11515"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3AB595" id="Group 1590" o:spid="_x0000_s1026" style="position:absolute;margin-left:36pt;margin-top:18.85pt;width:540pt;height:1.45pt;z-index:-251652096;mso-wrap-distance-left:0;mso-wrap-distance-right:0;mso-position-horizontal-relative:page" coordorigin="720,377" coordsize="108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">
                <v:line id="Line 1603" o:spid="_x0000_s1027" style="position:absolute;visibility:visible;mso-wrap-style:square" from="720,392" to="11520,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" strokecolor="#aaa" strokeweight="1.44pt"/>
                <v:rect id="Rectangle 1602" o:spid="_x0000_s1028" style="position:absolute;left:720;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" fillcolor="#aaa" stroked="f"/>
                <v:rect id="Rectangle 1601" o:spid="_x0000_s1029" style="position:absolute;left:720;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" fillcolor="#aaa" stroked="f"/>
                <v:line id="Line 1600" o:spid="_x0000_s1030" style="position:absolute;visibility:visible;mso-wrap-style:square" from="725,380" to="11515,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" strokecolor="#aaa" strokeweight=".24pt"/>
                <v:rect id="Rectangle 1599" o:spid="_x0000_s1031" style="position:absolute;left:11515;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" fillcolor="#eee" stroked="f"/>
                <v:rect id="Rectangle 1598" o:spid="_x0000_s1032" style="position:absolute;left:11515;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" fillcolor="#aaa" stroked="f"/>
                <v:rect id="Rectangle 1597" o:spid="_x0000_s1033" style="position:absolute;left:720;top:382;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" fillcolor="#aaa" stroked="f"/>
                <v:rect id="Rectangle 1596" o:spid="_x0000_s1034" style="position:absolute;left:11515;top:382;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" fillcolor="#eee" stroked="f"/>
                <v:rect id="Rectangle 1595" o:spid="_x0000_s1035" style="position:absolute;left:720;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" fillcolor="#aaa" stroked="f"/>
                <v:rect id="Rectangle 1594" o:spid="_x0000_s1036" style="position:absolute;left:720;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" fillcolor="#eee" stroked="f"/>
                <v:line id="Line 1593" o:spid="_x0000_s1037" style="position:absolute;visibility:visible;mso-wrap-style:square" from="725,404" to="1151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" strokecolor="#eee" strokeweight=".24pt"/>
                <v:rect id="Rectangle 1592" o:spid="_x0000_s1038" style="position:absolute;left:11515;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" fillcolor="#eee" stroked="f"/>
                <v:rect id="Rectangle 1591" o:spid="_x0000_s1039" style="position:absolute;left:11515;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" fillcolor="#eee" stroked="f"/>
                <w10:wrap type="topAndBottom" anchorx="page"/>
              </v:group>
            </w:pict>
          </mc:Fallback>
        </mc:AlternateContent>
      </w:r>
      <w:r w:rsidR="004D7825" w:rsidRPr="008039E5">
        <w:rPr>
          <w:rFonts w:ascii="Verdana"/>
          <w:b/>
          <w:sz w:val="22"/>
          <w:szCs w:val="22"/>
        </w:rPr>
        <w:t>APPLICATION</w:t>
      </w:r>
    </w:p>
    <w:p w14:paraId="4B6E6973" w14:textId="5C271A77" w:rsidR="00741716" w:rsidRPr="00137DEE" w:rsidRDefault="00137DEE" w:rsidP="00F9179C">
      <w:pPr>
        <w:pStyle w:val="BodyText"/>
        <w:spacing w:before="6"/>
        <w:ind w:left="0" w:right="720"/>
        <w:rPr>
          <w:rFonts w:asciiTheme="minorHAnsi" w:hAnsiTheme="minorHAnsi" w:cstheme="minorHAnsi"/>
          <w:b/>
        </w:rPr>
      </w:pPr>
      <w:r>
        <w:rPr>
          <w:rFonts w:asciiTheme="minorHAnsi" w:hAnsiTheme="minorHAnsi" w:cstheme="minorHAnsi"/>
          <w:w w:val="105"/>
        </w:rPr>
        <w:br/>
      </w:r>
      <w:r w:rsidR="004D7825">
        <w:rPr>
          <w:rFonts w:asciiTheme="minorHAnsi" w:hAnsiTheme="minorHAnsi" w:cstheme="minorHAnsi"/>
        </w:rPr>
        <w:t xml:space="preserve">This application includes a total </w:t>
      </w:r>
      <w:r w:rsidR="00A84791">
        <w:rPr>
          <w:rFonts w:asciiTheme="minorHAnsi" w:hAnsiTheme="minorHAnsi" w:cstheme="minorHAnsi"/>
        </w:rPr>
        <w:t xml:space="preserve">of </w:t>
      </w:r>
      <w:r w:rsidR="00104BA6">
        <w:rPr>
          <w:rFonts w:asciiTheme="minorHAnsi" w:hAnsiTheme="minorHAnsi" w:cstheme="minorHAnsi"/>
        </w:rPr>
        <w:t>eight</w:t>
      </w:r>
      <w:r w:rsidR="00E44B34">
        <w:rPr>
          <w:rFonts w:asciiTheme="minorHAnsi" w:hAnsiTheme="minorHAnsi" w:cstheme="minorHAnsi"/>
        </w:rPr>
        <w:t xml:space="preserve"> questions. </w:t>
      </w:r>
      <w:r>
        <w:rPr>
          <w:rFonts w:asciiTheme="minorHAnsi" w:hAnsiTheme="minorHAnsi" w:cstheme="minorHAnsi"/>
        </w:rPr>
        <w:t>Pl</w:t>
      </w:r>
      <w:r w:rsidR="00E44B34">
        <w:rPr>
          <w:rFonts w:asciiTheme="minorHAnsi" w:hAnsiTheme="minorHAnsi" w:cstheme="minorHAnsi"/>
        </w:rPr>
        <w:t xml:space="preserve">ease ensure that each answer is succinct and </w:t>
      </w:r>
      <w:r>
        <w:rPr>
          <w:rFonts w:asciiTheme="minorHAnsi" w:hAnsiTheme="minorHAnsi" w:cstheme="minorHAnsi"/>
        </w:rPr>
        <w:t>directly addresses the question</w:t>
      </w:r>
      <w:r w:rsidR="00E44B34">
        <w:rPr>
          <w:rFonts w:asciiTheme="minorHAnsi" w:hAnsiTheme="minorHAnsi" w:cstheme="minorHAnsi"/>
        </w:rPr>
        <w:t>.</w:t>
      </w:r>
      <w:r>
        <w:rPr>
          <w:rFonts w:asciiTheme="minorHAnsi" w:hAnsiTheme="minorHAnsi" w:cstheme="minorHAnsi"/>
        </w:rPr>
        <w:t xml:space="preserve"> </w:t>
      </w:r>
      <w:r w:rsidR="00E44B34">
        <w:rPr>
          <w:rFonts w:asciiTheme="minorHAnsi" w:hAnsiTheme="minorHAnsi" w:cstheme="minorHAnsi"/>
        </w:rPr>
        <w:t xml:space="preserve">Each answer should be no longer than </w:t>
      </w:r>
      <w:r w:rsidR="00A84791">
        <w:rPr>
          <w:rFonts w:asciiTheme="minorHAnsi" w:hAnsiTheme="minorHAnsi" w:cstheme="minorHAnsi"/>
        </w:rPr>
        <w:t>500 word</w:t>
      </w:r>
      <w:r w:rsidR="00F9179C">
        <w:rPr>
          <w:rFonts w:asciiTheme="minorHAnsi" w:hAnsiTheme="minorHAnsi" w:cstheme="minorHAnsi"/>
        </w:rPr>
        <w:t>s</w:t>
      </w:r>
      <w:r>
        <w:rPr>
          <w:rFonts w:asciiTheme="minorHAnsi" w:hAnsiTheme="minorHAnsi" w:cstheme="minorHAnsi"/>
        </w:rPr>
        <w:t xml:space="preserve"> per question. </w:t>
      </w:r>
      <w:r w:rsidR="00E44B34">
        <w:rPr>
          <w:rFonts w:asciiTheme="minorHAnsi" w:hAnsiTheme="minorHAnsi" w:cstheme="minorHAnsi"/>
        </w:rPr>
        <w:t xml:space="preserve">All applicants are required to </w:t>
      </w:r>
      <w:r>
        <w:rPr>
          <w:rFonts w:asciiTheme="minorHAnsi" w:hAnsiTheme="minorHAnsi" w:cstheme="minorHAnsi"/>
        </w:rPr>
        <w:t>meet with the S</w:t>
      </w:r>
      <w:r w:rsidR="00E44B34">
        <w:rPr>
          <w:rFonts w:asciiTheme="minorHAnsi" w:hAnsiTheme="minorHAnsi" w:cstheme="minorHAnsi"/>
        </w:rPr>
        <w:t xml:space="preserve">chool of </w:t>
      </w:r>
      <w:r>
        <w:rPr>
          <w:rFonts w:asciiTheme="minorHAnsi" w:hAnsiTheme="minorHAnsi" w:cstheme="minorHAnsi"/>
        </w:rPr>
        <w:t>E</w:t>
      </w:r>
      <w:r w:rsidR="00E44B34">
        <w:rPr>
          <w:rFonts w:asciiTheme="minorHAnsi" w:hAnsiTheme="minorHAnsi" w:cstheme="minorHAnsi"/>
        </w:rPr>
        <w:t xml:space="preserve">xtended </w:t>
      </w:r>
      <w:r>
        <w:rPr>
          <w:rFonts w:asciiTheme="minorHAnsi" w:hAnsiTheme="minorHAnsi" w:cstheme="minorHAnsi"/>
        </w:rPr>
        <w:t>L</w:t>
      </w:r>
      <w:r w:rsidR="00E44B34">
        <w:rPr>
          <w:rFonts w:asciiTheme="minorHAnsi" w:hAnsiTheme="minorHAnsi" w:cstheme="minorHAnsi"/>
        </w:rPr>
        <w:t>earning (SEL)</w:t>
      </w:r>
      <w:r>
        <w:rPr>
          <w:rFonts w:asciiTheme="minorHAnsi" w:hAnsiTheme="minorHAnsi" w:cstheme="minorHAnsi"/>
        </w:rPr>
        <w:t xml:space="preserve"> V</w:t>
      </w:r>
      <w:r w:rsidR="00E44B34">
        <w:rPr>
          <w:rFonts w:asciiTheme="minorHAnsi" w:hAnsiTheme="minorHAnsi" w:cstheme="minorHAnsi"/>
        </w:rPr>
        <w:t xml:space="preserve">ice </w:t>
      </w:r>
      <w:r>
        <w:rPr>
          <w:rFonts w:asciiTheme="minorHAnsi" w:hAnsiTheme="minorHAnsi" w:cstheme="minorHAnsi"/>
        </w:rPr>
        <w:t>P</w:t>
      </w:r>
      <w:r w:rsidR="00E44B34">
        <w:rPr>
          <w:rFonts w:asciiTheme="minorHAnsi" w:hAnsiTheme="minorHAnsi" w:cstheme="minorHAnsi"/>
        </w:rPr>
        <w:t>resident</w:t>
      </w:r>
      <w:r>
        <w:rPr>
          <w:rFonts w:asciiTheme="minorHAnsi" w:hAnsiTheme="minorHAnsi" w:cstheme="minorHAnsi"/>
        </w:rPr>
        <w:t xml:space="preserve"> and CAEP </w:t>
      </w:r>
      <w:r w:rsidR="00E44B34">
        <w:rPr>
          <w:rFonts w:asciiTheme="minorHAnsi" w:hAnsiTheme="minorHAnsi" w:cstheme="minorHAnsi"/>
        </w:rPr>
        <w:t xml:space="preserve">SBAEC </w:t>
      </w:r>
      <w:r>
        <w:rPr>
          <w:rFonts w:asciiTheme="minorHAnsi" w:hAnsiTheme="minorHAnsi" w:cstheme="minorHAnsi"/>
        </w:rPr>
        <w:t>Director to discuss your proposal to ensure that it is in alignment</w:t>
      </w:r>
      <w:r w:rsidR="001757DC">
        <w:rPr>
          <w:rFonts w:asciiTheme="minorHAnsi" w:hAnsiTheme="minorHAnsi" w:cstheme="minorHAnsi"/>
        </w:rPr>
        <w:t xml:space="preserve"> with</w:t>
      </w:r>
      <w:r>
        <w:rPr>
          <w:rFonts w:asciiTheme="minorHAnsi" w:hAnsiTheme="minorHAnsi" w:cstheme="minorHAnsi"/>
        </w:rPr>
        <w:t xml:space="preserve"> the </w:t>
      </w:r>
      <w:r w:rsidR="00E44B34">
        <w:rPr>
          <w:rFonts w:asciiTheme="minorHAnsi" w:hAnsiTheme="minorHAnsi" w:cstheme="minorHAnsi"/>
        </w:rPr>
        <w:t>overarching</w:t>
      </w:r>
      <w:r>
        <w:rPr>
          <w:rFonts w:asciiTheme="minorHAnsi" w:hAnsiTheme="minorHAnsi" w:cstheme="minorHAnsi"/>
        </w:rPr>
        <w:t xml:space="preserve"> SEL programmatic goals</w:t>
      </w:r>
      <w:r w:rsidR="001757DC">
        <w:rPr>
          <w:rFonts w:asciiTheme="minorHAnsi" w:hAnsiTheme="minorHAnsi" w:cstheme="minorHAnsi"/>
        </w:rPr>
        <w:t xml:space="preserve"> and budget</w:t>
      </w:r>
      <w:r>
        <w:rPr>
          <w:rFonts w:asciiTheme="minorHAnsi" w:hAnsiTheme="minorHAnsi" w:cstheme="minorHAnsi"/>
        </w:rPr>
        <w:t xml:space="preserve">.  </w:t>
      </w:r>
      <w:r w:rsidR="00B940FC">
        <w:rPr>
          <w:rFonts w:asciiTheme="minorHAnsi" w:hAnsiTheme="minorHAnsi" w:cstheme="minorHAnsi"/>
        </w:rPr>
        <w:br/>
      </w:r>
      <w:r w:rsidR="00B940FC">
        <w:rPr>
          <w:rFonts w:asciiTheme="minorHAnsi" w:hAnsiTheme="minorHAnsi" w:cstheme="minorHAnsi"/>
        </w:rPr>
        <w:br/>
      </w:r>
      <w:r w:rsidR="00507237" w:rsidRPr="008347DC">
        <w:rPr>
          <w:rFonts w:asciiTheme="minorHAnsi" w:hAnsiTheme="minorHAnsi" w:cstheme="minorHAnsi"/>
          <w:b/>
          <w:w w:val="105"/>
        </w:rPr>
        <w:t>THIS APPLICATION</w:t>
      </w:r>
      <w:r w:rsidR="008778E0" w:rsidRPr="008347DC">
        <w:rPr>
          <w:rFonts w:asciiTheme="minorHAnsi" w:hAnsiTheme="minorHAnsi" w:cstheme="minorHAnsi"/>
          <w:b/>
          <w:w w:val="105"/>
        </w:rPr>
        <w:t xml:space="preserve"> IS DUE NO LATER THAN</w:t>
      </w:r>
      <w:r w:rsidRPr="008347DC">
        <w:rPr>
          <w:rFonts w:asciiTheme="minorHAnsi" w:hAnsiTheme="minorHAnsi" w:cstheme="minorHAnsi"/>
          <w:b/>
          <w:w w:val="105"/>
        </w:rPr>
        <w:t xml:space="preserve"> </w:t>
      </w:r>
      <w:r w:rsidR="00E32068">
        <w:rPr>
          <w:rFonts w:asciiTheme="minorHAnsi" w:hAnsiTheme="minorHAnsi" w:cstheme="minorHAnsi"/>
          <w:b/>
          <w:w w:val="105"/>
        </w:rPr>
        <w:t>JULY 19</w:t>
      </w:r>
      <w:r w:rsidR="002A3920" w:rsidRPr="008347DC">
        <w:rPr>
          <w:rFonts w:asciiTheme="minorHAnsi" w:hAnsiTheme="minorHAnsi" w:cstheme="minorHAnsi"/>
          <w:b/>
          <w:w w:val="105"/>
        </w:rPr>
        <w:t>, 2023</w:t>
      </w:r>
      <w:r w:rsidRPr="008347DC">
        <w:rPr>
          <w:rFonts w:asciiTheme="minorHAnsi" w:hAnsiTheme="minorHAnsi" w:cstheme="minorHAnsi"/>
          <w:b/>
          <w:w w:val="105"/>
        </w:rPr>
        <w:t>.</w:t>
      </w:r>
      <w:r w:rsidR="00B21A97">
        <w:rPr>
          <w:rFonts w:asciiTheme="minorHAnsi" w:hAnsiTheme="minorHAnsi" w:cstheme="minorHAnsi"/>
          <w:w w:val="105"/>
        </w:rPr>
        <w:br/>
      </w:r>
      <w:r w:rsidR="00B21A97">
        <w:rPr>
          <w:rFonts w:asciiTheme="minorHAnsi" w:hAnsiTheme="minorHAnsi" w:cstheme="minorHAnsi"/>
          <w:w w:val="105"/>
        </w:rPr>
        <w:br/>
      </w:r>
      <w:r>
        <w:rPr>
          <w:rFonts w:asciiTheme="minorHAnsi" w:hAnsiTheme="minorHAnsi" w:cstheme="minorHAnsi"/>
          <w:color w:val="D93025"/>
          <w:w w:val="105"/>
        </w:rPr>
        <w:t xml:space="preserve"> </w:t>
      </w:r>
      <w:r w:rsidR="00507237" w:rsidRPr="00F27189">
        <w:rPr>
          <w:rFonts w:asciiTheme="minorHAnsi" w:hAnsiTheme="minorHAnsi" w:cstheme="minorHAnsi"/>
          <w:color w:val="D93025"/>
          <w:w w:val="105"/>
        </w:rPr>
        <w:t>* Required</w:t>
      </w:r>
    </w:p>
    <w:p w14:paraId="65D041E2" w14:textId="6FBDE946" w:rsidR="00741716" w:rsidRPr="00F27189" w:rsidRDefault="00507237" w:rsidP="00F859EC">
      <w:pPr>
        <w:spacing w:before="211" w:line="254" w:lineRule="auto"/>
        <w:ind w:left="120" w:right="720"/>
        <w:rPr>
          <w:rFonts w:asciiTheme="minorHAnsi" w:hAnsiTheme="minorHAnsi" w:cstheme="minorHAnsi"/>
          <w:sz w:val="21"/>
          <w:szCs w:val="21"/>
        </w:rPr>
      </w:pPr>
      <w:r w:rsidRPr="00F27189">
        <w:rPr>
          <w:rFonts w:asciiTheme="minorHAnsi" w:hAnsiTheme="minorHAnsi" w:cstheme="minorHAnsi"/>
          <w:w w:val="105"/>
          <w:sz w:val="21"/>
          <w:szCs w:val="21"/>
        </w:rPr>
        <w:t>I have reviewed th</w:t>
      </w:r>
      <w:r w:rsidRPr="00B148BB">
        <w:rPr>
          <w:rFonts w:asciiTheme="minorHAnsi" w:hAnsiTheme="minorHAnsi" w:cstheme="minorHAnsi"/>
          <w:w w:val="105"/>
          <w:sz w:val="21"/>
          <w:szCs w:val="21"/>
        </w:rPr>
        <w:t xml:space="preserve">e </w:t>
      </w:r>
      <w:r w:rsidR="00BB0173" w:rsidRPr="00B148BB">
        <w:rPr>
          <w:rFonts w:asciiTheme="minorHAnsi" w:hAnsiTheme="minorHAnsi" w:cstheme="minorHAnsi"/>
          <w:w w:val="105"/>
          <w:sz w:val="21"/>
          <w:szCs w:val="21"/>
        </w:rPr>
        <w:t>2022</w:t>
      </w:r>
      <w:r w:rsidRPr="00B148BB">
        <w:rPr>
          <w:rFonts w:asciiTheme="minorHAnsi" w:hAnsiTheme="minorHAnsi" w:cstheme="minorHAnsi"/>
          <w:w w:val="105"/>
          <w:sz w:val="21"/>
          <w:szCs w:val="21"/>
        </w:rPr>
        <w:t>-20</w:t>
      </w:r>
      <w:r w:rsidR="00B62814" w:rsidRPr="00B148BB">
        <w:rPr>
          <w:rFonts w:asciiTheme="minorHAnsi" w:hAnsiTheme="minorHAnsi" w:cstheme="minorHAnsi"/>
          <w:w w:val="105"/>
          <w:sz w:val="21"/>
          <w:szCs w:val="21"/>
        </w:rPr>
        <w:t>2</w:t>
      </w:r>
      <w:r w:rsidR="00BB0173" w:rsidRPr="00B148BB">
        <w:rPr>
          <w:rFonts w:asciiTheme="minorHAnsi" w:hAnsiTheme="minorHAnsi" w:cstheme="minorHAnsi"/>
          <w:w w:val="105"/>
          <w:sz w:val="21"/>
          <w:szCs w:val="21"/>
        </w:rPr>
        <w:t>5 CAEP T</w:t>
      </w:r>
      <w:r w:rsidR="00BB0173">
        <w:rPr>
          <w:rFonts w:asciiTheme="minorHAnsi" w:hAnsiTheme="minorHAnsi" w:cstheme="minorHAnsi"/>
          <w:w w:val="105"/>
          <w:sz w:val="21"/>
          <w:szCs w:val="21"/>
        </w:rPr>
        <w:t>hree-Year Plan and 2022</w:t>
      </w:r>
      <w:r w:rsidR="00821233" w:rsidRPr="00F27189">
        <w:rPr>
          <w:rFonts w:asciiTheme="minorHAnsi" w:hAnsiTheme="minorHAnsi" w:cstheme="minorHAnsi"/>
          <w:w w:val="105"/>
          <w:sz w:val="21"/>
          <w:szCs w:val="21"/>
        </w:rPr>
        <w:t>-</w:t>
      </w:r>
      <w:r w:rsidR="00BB0173">
        <w:rPr>
          <w:rFonts w:asciiTheme="minorHAnsi" w:hAnsiTheme="minorHAnsi" w:cstheme="minorHAnsi"/>
          <w:w w:val="105"/>
          <w:sz w:val="21"/>
          <w:szCs w:val="21"/>
        </w:rPr>
        <w:t>2023</w:t>
      </w:r>
      <w:r w:rsidRPr="00F27189">
        <w:rPr>
          <w:rFonts w:asciiTheme="minorHAnsi" w:hAnsiTheme="minorHAnsi" w:cstheme="minorHAnsi"/>
          <w:w w:val="105"/>
          <w:sz w:val="21"/>
          <w:szCs w:val="21"/>
        </w:rPr>
        <w:t xml:space="preserve"> </w:t>
      </w:r>
      <w:r w:rsidR="00EB6A45" w:rsidRPr="00F27189">
        <w:rPr>
          <w:rFonts w:asciiTheme="minorHAnsi" w:hAnsiTheme="minorHAnsi" w:cstheme="minorHAnsi"/>
          <w:w w:val="105"/>
          <w:sz w:val="21"/>
          <w:szCs w:val="21"/>
        </w:rPr>
        <w:t>Annual</w:t>
      </w:r>
      <w:r w:rsidRPr="00F27189">
        <w:rPr>
          <w:rFonts w:asciiTheme="minorHAnsi" w:hAnsiTheme="minorHAnsi" w:cstheme="minorHAnsi"/>
          <w:w w:val="105"/>
          <w:sz w:val="21"/>
          <w:szCs w:val="21"/>
        </w:rPr>
        <w:t xml:space="preserve"> Plan and attest that this proposal is in alignment with Consortium’s current goals and objectives. </w:t>
      </w:r>
      <w:r w:rsidR="0051780E">
        <w:rPr>
          <w:rFonts w:asciiTheme="minorHAnsi" w:hAnsiTheme="minorHAnsi" w:cstheme="minorHAnsi"/>
          <w:w w:val="105"/>
          <w:sz w:val="21"/>
          <w:szCs w:val="21"/>
        </w:rPr>
        <w:t>YES</w:t>
      </w:r>
      <w:r w:rsidR="00E44B34">
        <w:rPr>
          <w:rFonts w:asciiTheme="minorHAnsi" w:hAnsiTheme="minorHAnsi" w:cstheme="minorHAnsi"/>
          <w:color w:val="D93025"/>
          <w:w w:val="105"/>
          <w:sz w:val="21"/>
          <w:szCs w:val="21"/>
        </w:rPr>
        <w:br/>
      </w:r>
      <w:r w:rsidR="0057798C" w:rsidRPr="00F27189">
        <w:rPr>
          <w:rFonts w:asciiTheme="minorHAnsi" w:hAnsiTheme="minorHAnsi" w:cstheme="minorHAnsi"/>
          <w:sz w:val="21"/>
          <w:szCs w:val="21"/>
        </w:rPr>
        <w:br/>
      </w:r>
      <w:r w:rsidRPr="00F27189">
        <w:rPr>
          <w:rFonts w:asciiTheme="minorHAnsi" w:hAnsiTheme="minorHAnsi" w:cstheme="minorHAnsi"/>
          <w:w w:val="105"/>
          <w:sz w:val="21"/>
          <w:szCs w:val="21"/>
        </w:rPr>
        <w:t xml:space="preserve">Are you an existing CAEP funding awardee? </w:t>
      </w:r>
      <w:r w:rsidR="0051780E">
        <w:rPr>
          <w:rFonts w:asciiTheme="minorHAnsi" w:hAnsiTheme="minorHAnsi" w:cstheme="minorHAnsi"/>
          <w:w w:val="105"/>
          <w:sz w:val="21"/>
          <w:szCs w:val="21"/>
        </w:rPr>
        <w:t xml:space="preserve"> YES</w:t>
      </w:r>
      <w:r w:rsidR="0057798C" w:rsidRPr="00F27189">
        <w:rPr>
          <w:rFonts w:asciiTheme="minorHAnsi" w:hAnsiTheme="minorHAnsi" w:cstheme="minorHAnsi"/>
          <w:color w:val="D93025"/>
          <w:w w:val="105"/>
          <w:sz w:val="21"/>
          <w:szCs w:val="21"/>
        </w:rPr>
        <w:br/>
      </w:r>
    </w:p>
    <w:p w14:paraId="017C6488" w14:textId="77777777" w:rsidR="00741716" w:rsidRPr="00F27189" w:rsidRDefault="00507237">
      <w:pPr>
        <w:spacing w:before="9"/>
        <w:ind w:left="120"/>
        <w:rPr>
          <w:rFonts w:asciiTheme="minorHAnsi" w:hAnsiTheme="minorHAnsi" w:cstheme="minorHAnsi"/>
          <w:sz w:val="21"/>
          <w:szCs w:val="21"/>
        </w:rPr>
      </w:pPr>
      <w:r w:rsidRPr="00F27189">
        <w:rPr>
          <w:rFonts w:asciiTheme="minorHAnsi" w:hAnsiTheme="minorHAnsi" w:cstheme="minorHAnsi"/>
          <w:w w:val="105"/>
          <w:sz w:val="21"/>
          <w:szCs w:val="21"/>
        </w:rPr>
        <w:t xml:space="preserve">Program Name </w:t>
      </w:r>
      <w:r w:rsidRPr="00F27189">
        <w:rPr>
          <w:rFonts w:asciiTheme="minorHAnsi" w:hAnsiTheme="minorHAnsi" w:cstheme="minorHAnsi"/>
          <w:color w:val="D93025"/>
          <w:w w:val="105"/>
          <w:sz w:val="21"/>
          <w:szCs w:val="21"/>
        </w:rPr>
        <w:t>*</w:t>
      </w:r>
    </w:p>
    <w:p w14:paraId="1C295853" w14:textId="0DB3A054" w:rsidR="00741716" w:rsidRPr="005803E7" w:rsidRDefault="0051780E">
      <w:pPr>
        <w:pStyle w:val="BodyText"/>
        <w:rPr>
          <w:rFonts w:asciiTheme="minorHAnsi" w:hAnsiTheme="minorHAnsi" w:cstheme="minorHAnsi"/>
          <w:b/>
        </w:rPr>
      </w:pPr>
      <w:r w:rsidRPr="005803E7">
        <w:rPr>
          <w:rFonts w:asciiTheme="minorHAnsi" w:hAnsiTheme="minorHAnsi" w:cstheme="minorHAnsi"/>
          <w:b/>
          <w:highlight w:val="yellow"/>
        </w:rPr>
        <w:t>SBCC Adult High School/GED Program</w:t>
      </w:r>
    </w:p>
    <w:p w14:paraId="792E345A" w14:textId="77777777" w:rsidR="00741716" w:rsidRPr="00F27189" w:rsidRDefault="00507237">
      <w:pPr>
        <w:spacing w:before="14"/>
        <w:ind w:left="120"/>
        <w:rPr>
          <w:rFonts w:asciiTheme="minorHAnsi" w:hAnsiTheme="minorHAnsi" w:cstheme="minorHAnsi"/>
          <w:sz w:val="21"/>
          <w:szCs w:val="21"/>
        </w:rPr>
      </w:pPr>
      <w:r w:rsidRPr="00F27189">
        <w:rPr>
          <w:rFonts w:asciiTheme="minorHAnsi" w:hAnsiTheme="minorHAnsi" w:cstheme="minorHAnsi"/>
          <w:w w:val="105"/>
          <w:sz w:val="21"/>
          <w:szCs w:val="21"/>
        </w:rPr>
        <w:t xml:space="preserve">Primary Contact Name </w:t>
      </w:r>
      <w:r w:rsidRPr="00F27189">
        <w:rPr>
          <w:rFonts w:asciiTheme="minorHAnsi" w:hAnsiTheme="minorHAnsi" w:cstheme="minorHAnsi"/>
          <w:color w:val="D93025"/>
          <w:w w:val="105"/>
          <w:sz w:val="21"/>
          <w:szCs w:val="21"/>
        </w:rPr>
        <w:t>*</w:t>
      </w:r>
    </w:p>
    <w:p w14:paraId="7C9B61FB" w14:textId="3093D682" w:rsidR="0057798C" w:rsidRPr="00F27189" w:rsidRDefault="0051780E" w:rsidP="0057798C">
      <w:pPr>
        <w:pStyle w:val="BodyText"/>
        <w:rPr>
          <w:rFonts w:asciiTheme="minorHAnsi" w:hAnsiTheme="minorHAnsi" w:cstheme="minorHAnsi"/>
        </w:rPr>
      </w:pPr>
      <w:r>
        <w:rPr>
          <w:rFonts w:asciiTheme="minorHAnsi" w:hAnsiTheme="minorHAnsi" w:cstheme="minorHAnsi"/>
        </w:rPr>
        <w:t>Monica Campbell</w:t>
      </w:r>
    </w:p>
    <w:p w14:paraId="700AD763" w14:textId="77777777" w:rsidR="00741716" w:rsidRPr="00F27189" w:rsidRDefault="00507237">
      <w:pPr>
        <w:spacing w:before="14"/>
        <w:ind w:left="120"/>
        <w:rPr>
          <w:rFonts w:asciiTheme="minorHAnsi" w:hAnsiTheme="minorHAnsi" w:cstheme="minorHAnsi"/>
          <w:sz w:val="21"/>
          <w:szCs w:val="21"/>
        </w:rPr>
      </w:pPr>
      <w:r w:rsidRPr="00F27189">
        <w:rPr>
          <w:rFonts w:asciiTheme="minorHAnsi" w:hAnsiTheme="minorHAnsi" w:cstheme="minorHAnsi"/>
          <w:w w:val="105"/>
          <w:sz w:val="21"/>
          <w:szCs w:val="21"/>
        </w:rPr>
        <w:t xml:space="preserve">Primary Contact Email </w:t>
      </w:r>
      <w:r w:rsidRPr="00F27189">
        <w:rPr>
          <w:rFonts w:asciiTheme="minorHAnsi" w:hAnsiTheme="minorHAnsi" w:cstheme="minorHAnsi"/>
          <w:color w:val="D93025"/>
          <w:w w:val="105"/>
          <w:sz w:val="21"/>
          <w:szCs w:val="21"/>
        </w:rPr>
        <w:t>*</w:t>
      </w:r>
    </w:p>
    <w:p w14:paraId="6AF5DEE2" w14:textId="52B7B300" w:rsidR="00741716" w:rsidRPr="00F27189" w:rsidRDefault="0051780E">
      <w:pPr>
        <w:pStyle w:val="BodyText"/>
        <w:rPr>
          <w:rFonts w:asciiTheme="minorHAnsi" w:hAnsiTheme="minorHAnsi" w:cstheme="minorHAnsi"/>
        </w:rPr>
      </w:pPr>
      <w:r>
        <w:rPr>
          <w:rFonts w:asciiTheme="minorHAnsi" w:hAnsiTheme="minorHAnsi" w:cstheme="minorHAnsi"/>
        </w:rPr>
        <w:t>mncampbell2@pipeline.sbcc.edu</w:t>
      </w:r>
    </w:p>
    <w:p w14:paraId="75746FEC" w14:textId="77777777" w:rsidR="00741716" w:rsidRPr="00F27189" w:rsidRDefault="00507237">
      <w:pPr>
        <w:spacing w:before="9"/>
        <w:ind w:left="120"/>
        <w:rPr>
          <w:rFonts w:asciiTheme="minorHAnsi" w:hAnsiTheme="minorHAnsi" w:cstheme="minorHAnsi"/>
          <w:sz w:val="21"/>
          <w:szCs w:val="21"/>
        </w:rPr>
      </w:pPr>
      <w:r w:rsidRPr="00F27189">
        <w:rPr>
          <w:rFonts w:asciiTheme="minorHAnsi" w:hAnsiTheme="minorHAnsi" w:cstheme="minorHAnsi"/>
          <w:w w:val="105"/>
          <w:sz w:val="21"/>
          <w:szCs w:val="21"/>
        </w:rPr>
        <w:t xml:space="preserve">Primary Contact Phone </w:t>
      </w:r>
      <w:r w:rsidRPr="00F27189">
        <w:rPr>
          <w:rFonts w:asciiTheme="minorHAnsi" w:hAnsiTheme="minorHAnsi" w:cstheme="minorHAnsi"/>
          <w:color w:val="D93025"/>
          <w:w w:val="105"/>
          <w:sz w:val="21"/>
          <w:szCs w:val="21"/>
        </w:rPr>
        <w:t>*</w:t>
      </w:r>
    </w:p>
    <w:p w14:paraId="71EBA174" w14:textId="76987C74" w:rsidR="00B148BB" w:rsidRDefault="0051780E" w:rsidP="003B5247">
      <w:pPr>
        <w:pStyle w:val="BodyText"/>
        <w:rPr>
          <w:rFonts w:asciiTheme="minorHAnsi" w:hAnsiTheme="minorHAnsi" w:cstheme="minorHAnsi"/>
        </w:rPr>
      </w:pPr>
      <w:r>
        <w:rPr>
          <w:rFonts w:asciiTheme="minorHAnsi" w:hAnsiTheme="minorHAnsi" w:cstheme="minorHAnsi"/>
        </w:rPr>
        <w:t>805-683-8230</w:t>
      </w:r>
    </w:p>
    <w:p w14:paraId="7EEA0093" w14:textId="77777777" w:rsidR="00B148BB" w:rsidRDefault="00B148BB" w:rsidP="003B5247">
      <w:pPr>
        <w:pStyle w:val="BodyText"/>
        <w:rPr>
          <w:rFonts w:asciiTheme="minorHAnsi" w:hAnsiTheme="minorHAnsi" w:cstheme="minorHAnsi"/>
        </w:rPr>
      </w:pPr>
    </w:p>
    <w:p w14:paraId="136991D2" w14:textId="650023D9" w:rsidR="00B148BB" w:rsidRDefault="00B148BB" w:rsidP="003B5247">
      <w:pPr>
        <w:pStyle w:val="BodyText"/>
        <w:rPr>
          <w:rFonts w:asciiTheme="minorHAnsi" w:hAnsiTheme="minorHAnsi" w:cstheme="minorHAnsi"/>
        </w:rPr>
      </w:pPr>
      <w:r>
        <w:rPr>
          <w:rFonts w:asciiTheme="minorHAnsi" w:hAnsiTheme="minorHAnsi" w:cstheme="minorHAnsi"/>
        </w:rPr>
        <w:t>All applicants are required to collaborate with, at minimum, one SBCC School of Extended Learning noncredit faculty member to develop a robust and comprehensive SBAEC request for proposal.  Please insert the name of the faculty member</w:t>
      </w:r>
      <w:r w:rsidR="003A66B4">
        <w:rPr>
          <w:rFonts w:asciiTheme="minorHAnsi" w:hAnsiTheme="minorHAnsi" w:cstheme="minorHAnsi"/>
        </w:rPr>
        <w:t>(s)</w:t>
      </w:r>
      <w:r>
        <w:rPr>
          <w:rFonts w:asciiTheme="minorHAnsi" w:hAnsiTheme="minorHAnsi" w:cstheme="minorHAnsi"/>
        </w:rPr>
        <w:t xml:space="preserve"> below: </w:t>
      </w:r>
    </w:p>
    <w:p w14:paraId="686A67A3" w14:textId="77777777" w:rsidR="00B148BB" w:rsidRDefault="00B148BB" w:rsidP="003B5247">
      <w:pPr>
        <w:pStyle w:val="BodyText"/>
        <w:rPr>
          <w:rFonts w:asciiTheme="minorHAnsi" w:hAnsiTheme="minorHAnsi" w:cstheme="minorHAnsi"/>
        </w:rPr>
      </w:pPr>
    </w:p>
    <w:p w14:paraId="64ADA0A8" w14:textId="7F12720E" w:rsidR="00B148BB" w:rsidRPr="00F27189" w:rsidRDefault="00B148BB" w:rsidP="00B148BB">
      <w:pPr>
        <w:spacing w:before="9"/>
        <w:ind w:left="120"/>
        <w:rPr>
          <w:rFonts w:asciiTheme="minorHAnsi" w:hAnsiTheme="minorHAnsi" w:cstheme="minorHAnsi"/>
          <w:sz w:val="21"/>
          <w:szCs w:val="21"/>
        </w:rPr>
      </w:pPr>
      <w:r>
        <w:rPr>
          <w:rFonts w:asciiTheme="minorHAnsi" w:hAnsiTheme="minorHAnsi" w:cstheme="minorHAnsi"/>
          <w:w w:val="105"/>
          <w:sz w:val="21"/>
          <w:szCs w:val="21"/>
        </w:rPr>
        <w:t>Faculty</w:t>
      </w:r>
      <w:r w:rsidRPr="00F27189">
        <w:rPr>
          <w:rFonts w:asciiTheme="minorHAnsi" w:hAnsiTheme="minorHAnsi" w:cstheme="minorHAnsi"/>
          <w:w w:val="105"/>
          <w:sz w:val="21"/>
          <w:szCs w:val="21"/>
        </w:rPr>
        <w:t xml:space="preserve"> Name</w:t>
      </w:r>
      <w:r w:rsidR="003A66B4">
        <w:rPr>
          <w:rFonts w:asciiTheme="minorHAnsi" w:hAnsiTheme="minorHAnsi" w:cstheme="minorHAnsi"/>
          <w:w w:val="105"/>
          <w:sz w:val="21"/>
          <w:szCs w:val="21"/>
        </w:rPr>
        <w:t>(s)</w:t>
      </w:r>
      <w:r w:rsidRPr="00F27189">
        <w:rPr>
          <w:rFonts w:asciiTheme="minorHAnsi" w:hAnsiTheme="minorHAnsi" w:cstheme="minorHAnsi"/>
          <w:w w:val="105"/>
          <w:sz w:val="21"/>
          <w:szCs w:val="21"/>
        </w:rPr>
        <w:t xml:space="preserve"> </w:t>
      </w:r>
      <w:r w:rsidRPr="00F27189">
        <w:rPr>
          <w:rFonts w:asciiTheme="minorHAnsi" w:hAnsiTheme="minorHAnsi" w:cstheme="minorHAnsi"/>
          <w:color w:val="D93025"/>
          <w:w w:val="105"/>
          <w:sz w:val="21"/>
          <w:szCs w:val="21"/>
        </w:rPr>
        <w:t>*</w:t>
      </w:r>
    </w:p>
    <w:p w14:paraId="0EF69943" w14:textId="71B3D1BD" w:rsidR="0057798C" w:rsidRPr="003B5247" w:rsidRDefault="0051780E" w:rsidP="003B5247">
      <w:pPr>
        <w:pStyle w:val="BodyText"/>
        <w:rPr>
          <w:rFonts w:asciiTheme="minorHAnsi" w:hAnsiTheme="minorHAnsi" w:cstheme="minorHAnsi"/>
        </w:rPr>
      </w:pPr>
      <w:r>
        <w:rPr>
          <w:rFonts w:asciiTheme="minorHAnsi" w:hAnsiTheme="minorHAnsi" w:cstheme="minorHAnsi"/>
        </w:rPr>
        <w:t>Patricia Mautone, Mariah Messer</w:t>
      </w:r>
      <w:r w:rsidR="005D5F73">
        <w:rPr>
          <w:rFonts w:asciiTheme="minorHAnsi" w:hAnsiTheme="minorHAnsi" w:cstheme="minorHAnsi"/>
        </w:rPr>
        <w:br/>
      </w:r>
    </w:p>
    <w:p w14:paraId="256261CE" w14:textId="12854B47" w:rsidR="00741716" w:rsidRPr="00F27189" w:rsidRDefault="0057798C" w:rsidP="00A84791">
      <w:pPr>
        <w:spacing w:before="90" w:line="252" w:lineRule="auto"/>
        <w:ind w:left="120"/>
        <w:rPr>
          <w:rFonts w:asciiTheme="minorHAnsi" w:hAnsiTheme="minorHAnsi" w:cstheme="minorHAnsi"/>
          <w:sz w:val="21"/>
          <w:szCs w:val="21"/>
        </w:rPr>
      </w:pPr>
      <w:r w:rsidRPr="00F27189">
        <w:rPr>
          <w:rFonts w:asciiTheme="minorHAnsi" w:hAnsiTheme="minorHAnsi" w:cstheme="minorHAnsi"/>
          <w:b/>
          <w:w w:val="105"/>
          <w:sz w:val="21"/>
          <w:szCs w:val="21"/>
        </w:rPr>
        <w:t xml:space="preserve">Select </w:t>
      </w:r>
      <w:r w:rsidR="00507237" w:rsidRPr="00F27189">
        <w:rPr>
          <w:rFonts w:asciiTheme="minorHAnsi" w:hAnsiTheme="minorHAnsi" w:cstheme="minorHAnsi"/>
          <w:b/>
          <w:w w:val="105"/>
          <w:sz w:val="21"/>
          <w:szCs w:val="21"/>
        </w:rPr>
        <w:t xml:space="preserve">Applicable Noncredit Program Area </w:t>
      </w:r>
      <w:r w:rsidR="00E51F96">
        <w:rPr>
          <w:rFonts w:asciiTheme="minorHAnsi" w:hAnsiTheme="minorHAnsi" w:cstheme="minorHAnsi"/>
          <w:b/>
          <w:w w:val="105"/>
          <w:sz w:val="21"/>
          <w:szCs w:val="21"/>
        </w:rPr>
        <w:t>(</w:t>
      </w:r>
      <w:r w:rsidR="00037A2C">
        <w:rPr>
          <w:rFonts w:asciiTheme="minorHAnsi" w:hAnsiTheme="minorHAnsi" w:cstheme="minorHAnsi"/>
          <w:b/>
          <w:w w:val="105"/>
          <w:sz w:val="21"/>
          <w:szCs w:val="21"/>
        </w:rPr>
        <w:t xml:space="preserve">multi-selection </w:t>
      </w:r>
      <w:r w:rsidR="00A84791" w:rsidRPr="00A84791">
        <w:rPr>
          <w:rFonts w:asciiTheme="minorHAnsi" w:hAnsiTheme="minorHAnsi" w:cstheme="minorHAnsi"/>
          <w:b/>
          <w:spacing w:val="2"/>
          <w:w w:val="102"/>
        </w:rPr>
        <w:t>drop-down</w:t>
      </w:r>
      <w:r w:rsidR="00E51F96">
        <w:rPr>
          <w:rFonts w:asciiTheme="minorHAnsi" w:hAnsiTheme="minorHAnsi" w:cstheme="minorHAnsi"/>
          <w:b/>
          <w:spacing w:val="2"/>
          <w:w w:val="102"/>
        </w:rPr>
        <w:t xml:space="preserve"> menu)</w:t>
      </w:r>
      <w:r w:rsidR="00E51F96" w:rsidRPr="00E51F96">
        <w:rPr>
          <w:rFonts w:asciiTheme="minorHAnsi" w:hAnsiTheme="minorHAnsi" w:cstheme="minorHAnsi"/>
          <w:b/>
          <w:color w:val="D93025"/>
          <w:w w:val="105"/>
          <w:sz w:val="21"/>
          <w:szCs w:val="21"/>
        </w:rPr>
        <w:t xml:space="preserve"> </w:t>
      </w:r>
      <w:r w:rsidR="00E51F96" w:rsidRPr="00F27189">
        <w:rPr>
          <w:rFonts w:asciiTheme="minorHAnsi" w:hAnsiTheme="minorHAnsi" w:cstheme="minorHAnsi"/>
          <w:b/>
          <w:color w:val="D93025"/>
          <w:w w:val="105"/>
          <w:sz w:val="21"/>
          <w:szCs w:val="21"/>
        </w:rPr>
        <w:t>*</w:t>
      </w:r>
      <w:r w:rsidR="00A84791" w:rsidRPr="00A84791">
        <w:rPr>
          <w:rFonts w:asciiTheme="minorHAnsi" w:hAnsiTheme="minorHAnsi" w:cstheme="minorHAnsi"/>
          <w:b/>
          <w:spacing w:val="2"/>
          <w:w w:val="102"/>
        </w:rPr>
        <w:br/>
      </w:r>
      <w:r w:rsidR="00507237" w:rsidRPr="0051780E">
        <w:rPr>
          <w:rFonts w:asciiTheme="minorHAnsi" w:hAnsiTheme="minorHAnsi" w:cstheme="minorHAnsi"/>
          <w:b/>
          <w:w w:val="105"/>
          <w:sz w:val="21"/>
          <w:szCs w:val="21"/>
        </w:rPr>
        <w:t xml:space="preserve"> </w:t>
      </w:r>
      <w:r w:rsidR="00E51F96" w:rsidRPr="0051780E">
        <w:rPr>
          <w:rFonts w:asciiTheme="minorHAnsi" w:hAnsiTheme="minorHAnsi" w:cstheme="minorHAnsi"/>
          <w:b/>
          <w:w w:val="105"/>
          <w:sz w:val="21"/>
          <w:szCs w:val="21"/>
        </w:rPr>
        <w:t xml:space="preserve"> </w:t>
      </w:r>
      <w:r w:rsidR="0051780E" w:rsidRPr="0051780E">
        <w:rPr>
          <w:rFonts w:asciiTheme="minorHAnsi" w:hAnsiTheme="minorHAnsi" w:cstheme="minorHAnsi"/>
          <w:b/>
          <w:w w:val="105"/>
          <w:sz w:val="21"/>
          <w:szCs w:val="21"/>
        </w:rPr>
        <w:t xml:space="preserve">X </w:t>
      </w:r>
      <w:r w:rsidR="00E51F96" w:rsidRPr="0051780E">
        <w:rPr>
          <w:rFonts w:asciiTheme="minorHAnsi" w:hAnsiTheme="minorHAnsi" w:cstheme="minorHAnsi"/>
          <w:b/>
          <w:w w:val="105"/>
          <w:sz w:val="21"/>
          <w:szCs w:val="21"/>
        </w:rPr>
        <w:t xml:space="preserve"> </w:t>
      </w:r>
      <w:r w:rsidR="00507237" w:rsidRPr="00F27189">
        <w:rPr>
          <w:rFonts w:asciiTheme="minorHAnsi" w:hAnsiTheme="minorHAnsi" w:cstheme="minorHAnsi"/>
          <w:w w:val="105"/>
          <w:sz w:val="21"/>
          <w:szCs w:val="21"/>
        </w:rPr>
        <w:t xml:space="preserve">Adult Education (ABE, ASE, Basic Skills) </w:t>
      </w:r>
      <w:r w:rsidR="005D5F73">
        <w:rPr>
          <w:rFonts w:asciiTheme="minorHAnsi" w:hAnsiTheme="minorHAnsi" w:cstheme="minorHAnsi"/>
          <w:w w:val="105"/>
          <w:sz w:val="21"/>
          <w:szCs w:val="21"/>
        </w:rPr>
        <w:br/>
        <w:t xml:space="preserve">   </w:t>
      </w:r>
      <w:r w:rsidR="005D5F73" w:rsidRPr="00F27189">
        <w:rPr>
          <w:rFonts w:asciiTheme="minorHAnsi" w:hAnsiTheme="minorHAnsi" w:cstheme="minorHAnsi"/>
          <w:w w:val="105"/>
          <w:sz w:val="21"/>
          <w:szCs w:val="21"/>
        </w:rPr>
        <w:t>Adults with Disabilities</w:t>
      </w:r>
      <w:r w:rsidR="00DB5B79" w:rsidRPr="00F27189">
        <w:rPr>
          <w:rFonts w:asciiTheme="minorHAnsi" w:hAnsiTheme="minorHAnsi" w:cstheme="minorHAnsi"/>
          <w:w w:val="105"/>
          <w:sz w:val="21"/>
          <w:szCs w:val="21"/>
        </w:rPr>
        <w:br/>
      </w:r>
      <w:r w:rsidR="005D5F73">
        <w:rPr>
          <w:rFonts w:asciiTheme="minorHAnsi" w:hAnsiTheme="minorHAnsi" w:cstheme="minorHAnsi"/>
          <w:w w:val="105"/>
          <w:sz w:val="21"/>
          <w:szCs w:val="21"/>
        </w:rPr>
        <w:t xml:space="preserve">   </w:t>
      </w:r>
      <w:r w:rsidR="00507237" w:rsidRPr="00F27189">
        <w:rPr>
          <w:rFonts w:asciiTheme="minorHAnsi" w:hAnsiTheme="minorHAnsi" w:cstheme="minorHAnsi"/>
          <w:w w:val="105"/>
          <w:sz w:val="21"/>
          <w:szCs w:val="21"/>
        </w:rPr>
        <w:t>English as a Se</w:t>
      </w:r>
      <w:r w:rsidR="005D5F73">
        <w:rPr>
          <w:rFonts w:asciiTheme="minorHAnsi" w:hAnsiTheme="minorHAnsi" w:cstheme="minorHAnsi"/>
          <w:w w:val="105"/>
          <w:sz w:val="21"/>
          <w:szCs w:val="21"/>
        </w:rPr>
        <w:t>cond Language</w:t>
      </w:r>
      <w:r w:rsidR="00DB5B79" w:rsidRPr="00F27189">
        <w:rPr>
          <w:rFonts w:asciiTheme="minorHAnsi" w:hAnsiTheme="minorHAnsi" w:cstheme="minorHAnsi"/>
          <w:w w:val="105"/>
          <w:sz w:val="21"/>
          <w:szCs w:val="21"/>
        </w:rPr>
        <w:br/>
      </w:r>
      <w:r w:rsidR="005D5F73">
        <w:rPr>
          <w:rFonts w:asciiTheme="minorHAnsi" w:hAnsiTheme="minorHAnsi" w:cstheme="minorHAnsi"/>
          <w:w w:val="105"/>
          <w:sz w:val="21"/>
          <w:szCs w:val="21"/>
        </w:rPr>
        <w:t xml:space="preserve">   </w:t>
      </w:r>
      <w:r w:rsidR="00DB5B79" w:rsidRPr="00F27189">
        <w:rPr>
          <w:rFonts w:asciiTheme="minorHAnsi" w:hAnsiTheme="minorHAnsi" w:cstheme="minorHAnsi"/>
          <w:w w:val="105"/>
          <w:sz w:val="21"/>
          <w:szCs w:val="21"/>
        </w:rPr>
        <w:t xml:space="preserve">Entry or Reentry into the </w:t>
      </w:r>
      <w:r w:rsidR="00507237" w:rsidRPr="00F27189">
        <w:rPr>
          <w:rFonts w:asciiTheme="minorHAnsi" w:hAnsiTheme="minorHAnsi" w:cstheme="minorHAnsi"/>
          <w:w w:val="105"/>
          <w:sz w:val="21"/>
          <w:szCs w:val="21"/>
        </w:rPr>
        <w:t>Workforce</w:t>
      </w:r>
    </w:p>
    <w:p w14:paraId="37E2B469" w14:textId="77777777" w:rsidR="001C3F32" w:rsidRDefault="005D5F73" w:rsidP="001C3F32">
      <w:pPr>
        <w:spacing w:line="231" w:lineRule="exact"/>
        <w:ind w:left="120"/>
        <w:rPr>
          <w:rFonts w:asciiTheme="minorHAnsi" w:hAnsiTheme="minorHAnsi" w:cstheme="minorHAnsi"/>
          <w:sz w:val="21"/>
          <w:szCs w:val="21"/>
        </w:rPr>
      </w:pPr>
      <w:r>
        <w:rPr>
          <w:rFonts w:asciiTheme="minorHAnsi" w:hAnsiTheme="minorHAnsi" w:cstheme="minorHAnsi"/>
          <w:w w:val="105"/>
          <w:sz w:val="21"/>
          <w:szCs w:val="21"/>
        </w:rPr>
        <w:t xml:space="preserve">   </w:t>
      </w:r>
      <w:r w:rsidRPr="00F27189">
        <w:rPr>
          <w:rFonts w:asciiTheme="minorHAnsi" w:hAnsiTheme="minorHAnsi" w:cstheme="minorHAnsi"/>
          <w:w w:val="105"/>
          <w:sz w:val="21"/>
          <w:szCs w:val="21"/>
        </w:rPr>
        <w:t>Literacy</w:t>
      </w:r>
      <w:r w:rsidR="00DB5B79" w:rsidRPr="00F27189">
        <w:rPr>
          <w:rFonts w:asciiTheme="minorHAnsi" w:hAnsiTheme="minorHAnsi" w:cstheme="minorHAnsi"/>
          <w:w w:val="105"/>
          <w:sz w:val="21"/>
          <w:szCs w:val="21"/>
        </w:rPr>
        <w:br/>
      </w:r>
      <w:r>
        <w:rPr>
          <w:rFonts w:asciiTheme="minorHAnsi" w:hAnsiTheme="minorHAnsi" w:cstheme="minorHAnsi"/>
          <w:w w:val="105"/>
          <w:sz w:val="21"/>
          <w:szCs w:val="21"/>
        </w:rPr>
        <w:t xml:space="preserve">   </w:t>
      </w:r>
      <w:r w:rsidR="00DB5B79" w:rsidRPr="00F27189">
        <w:rPr>
          <w:rFonts w:asciiTheme="minorHAnsi" w:hAnsiTheme="minorHAnsi" w:cstheme="minorHAnsi"/>
          <w:w w:val="105"/>
          <w:sz w:val="21"/>
          <w:szCs w:val="21"/>
        </w:rPr>
        <w:t>Short-Term CTE/Programs in Pre-Apprenticeship</w:t>
      </w:r>
      <w:r>
        <w:rPr>
          <w:rFonts w:asciiTheme="minorHAnsi" w:hAnsiTheme="minorHAnsi" w:cstheme="minorHAnsi"/>
          <w:w w:val="105"/>
          <w:sz w:val="21"/>
          <w:szCs w:val="21"/>
        </w:rPr>
        <w:br/>
        <w:t xml:space="preserve">   Student Support Services</w:t>
      </w:r>
      <w:r w:rsidR="00B21A97">
        <w:rPr>
          <w:rFonts w:asciiTheme="minorHAnsi" w:hAnsiTheme="minorHAnsi" w:cstheme="minorHAnsi"/>
          <w:w w:val="105"/>
          <w:sz w:val="21"/>
          <w:szCs w:val="21"/>
        </w:rPr>
        <w:br/>
      </w:r>
      <w:r w:rsidR="00B21A97">
        <w:rPr>
          <w:rFonts w:asciiTheme="minorHAnsi" w:hAnsiTheme="minorHAnsi" w:cstheme="minorHAnsi"/>
          <w:w w:val="105"/>
          <w:sz w:val="21"/>
          <w:szCs w:val="21"/>
        </w:rPr>
        <w:br/>
      </w:r>
      <w:r w:rsidR="00BE23E2" w:rsidRPr="00BE23E2">
        <w:rPr>
          <w:rFonts w:asciiTheme="minorHAnsi" w:hAnsiTheme="minorHAnsi" w:cstheme="minorHAnsi"/>
          <w:b/>
          <w:w w:val="105"/>
          <w:sz w:val="21"/>
          <w:szCs w:val="21"/>
        </w:rPr>
        <w:t>1.</w:t>
      </w:r>
      <w:r w:rsidR="00BE23E2">
        <w:rPr>
          <w:rFonts w:asciiTheme="minorHAnsi" w:hAnsiTheme="minorHAnsi" w:cstheme="minorHAnsi"/>
          <w:b/>
          <w:w w:val="105"/>
          <w:sz w:val="21"/>
          <w:szCs w:val="21"/>
        </w:rPr>
        <w:t xml:space="preserve">   </w:t>
      </w:r>
      <w:r w:rsidR="00507237" w:rsidRPr="00BE23E2">
        <w:rPr>
          <w:rFonts w:asciiTheme="minorHAnsi" w:hAnsiTheme="minorHAnsi" w:cstheme="minorHAnsi"/>
          <w:b/>
          <w:w w:val="105"/>
          <w:sz w:val="21"/>
          <w:szCs w:val="21"/>
        </w:rPr>
        <w:t>Executive Summary</w:t>
      </w:r>
      <w:r w:rsidR="00507237" w:rsidRPr="00BE23E2">
        <w:rPr>
          <w:rFonts w:asciiTheme="minorHAnsi" w:hAnsiTheme="minorHAnsi" w:cstheme="minorHAnsi"/>
          <w:b/>
          <w:spacing w:val="3"/>
          <w:w w:val="105"/>
          <w:sz w:val="21"/>
          <w:szCs w:val="21"/>
        </w:rPr>
        <w:t xml:space="preserve"> </w:t>
      </w:r>
      <w:r w:rsidR="00507237" w:rsidRPr="00BE23E2">
        <w:rPr>
          <w:rFonts w:asciiTheme="minorHAnsi" w:hAnsiTheme="minorHAnsi" w:cstheme="minorHAnsi"/>
          <w:b/>
          <w:color w:val="D93025"/>
          <w:w w:val="105"/>
          <w:sz w:val="21"/>
          <w:szCs w:val="21"/>
        </w:rPr>
        <w:t>*</w:t>
      </w:r>
      <w:r w:rsidR="00B21A97" w:rsidRPr="00BE23E2">
        <w:rPr>
          <w:rFonts w:asciiTheme="minorHAnsi" w:hAnsiTheme="minorHAnsi" w:cstheme="minorHAnsi"/>
          <w:color w:val="D93025"/>
          <w:w w:val="105"/>
          <w:sz w:val="21"/>
          <w:szCs w:val="21"/>
        </w:rPr>
        <w:br/>
      </w:r>
      <w:r w:rsidR="00507237" w:rsidRPr="00BE23E2">
        <w:rPr>
          <w:w w:val="105"/>
          <w:sz w:val="21"/>
          <w:szCs w:val="21"/>
        </w:rPr>
        <w:t>Please provide an executive summary of your proposed plan</w:t>
      </w:r>
      <w:r w:rsidR="0015721D" w:rsidRPr="00BE23E2">
        <w:rPr>
          <w:w w:val="105"/>
          <w:sz w:val="21"/>
          <w:szCs w:val="21"/>
        </w:rPr>
        <w:t xml:space="preserve"> that</w:t>
      </w:r>
      <w:r w:rsidR="00507237" w:rsidRPr="00BE23E2">
        <w:rPr>
          <w:w w:val="105"/>
          <w:sz w:val="21"/>
          <w:szCs w:val="21"/>
        </w:rPr>
        <w:t xml:space="preserve"> include</w:t>
      </w:r>
      <w:r w:rsidR="0015721D" w:rsidRPr="00BE23E2">
        <w:rPr>
          <w:w w:val="105"/>
          <w:sz w:val="21"/>
          <w:szCs w:val="21"/>
        </w:rPr>
        <w:t xml:space="preserve">s overarching goals </w:t>
      </w:r>
      <w:r w:rsidR="00507237" w:rsidRPr="00BE23E2">
        <w:rPr>
          <w:w w:val="105"/>
          <w:sz w:val="21"/>
          <w:szCs w:val="21"/>
        </w:rPr>
        <w:t xml:space="preserve">to create new programs or expand existing programs in one of the </w:t>
      </w:r>
      <w:r w:rsidR="0015721D" w:rsidRPr="00BE23E2">
        <w:rPr>
          <w:w w:val="105"/>
          <w:sz w:val="21"/>
          <w:szCs w:val="21"/>
        </w:rPr>
        <w:t xml:space="preserve">CAEP programming </w:t>
      </w:r>
      <w:r w:rsidR="00507237" w:rsidRPr="00BE23E2">
        <w:rPr>
          <w:w w:val="105"/>
          <w:sz w:val="21"/>
          <w:szCs w:val="21"/>
        </w:rPr>
        <w:t>areas identified above.</w:t>
      </w:r>
      <w:r w:rsidR="00F84759" w:rsidRPr="00BE23E2">
        <w:rPr>
          <w:w w:val="105"/>
          <w:sz w:val="21"/>
          <w:szCs w:val="21"/>
        </w:rPr>
        <w:t xml:space="preserve"> Please justify the need of your </w:t>
      </w:r>
      <w:r w:rsidR="00F84759" w:rsidRPr="00BE23E2">
        <w:rPr>
          <w:w w:val="105"/>
          <w:sz w:val="21"/>
          <w:szCs w:val="21"/>
        </w:rPr>
        <w:lastRenderedPageBreak/>
        <w:t>proposed initiatives and include research, labor market information, employer feedback, student surveys, or other relevant information and describe how funding will further your objectives.</w:t>
      </w:r>
      <w:r w:rsidR="004D7825" w:rsidRPr="00BE23E2">
        <w:rPr>
          <w:w w:val="105"/>
          <w:sz w:val="21"/>
          <w:szCs w:val="21"/>
        </w:rPr>
        <w:br/>
      </w:r>
      <w:r w:rsidR="004D7825" w:rsidRPr="00BE23E2">
        <w:rPr>
          <w:w w:val="105"/>
          <w:sz w:val="21"/>
          <w:szCs w:val="21"/>
        </w:rPr>
        <w:br/>
      </w:r>
      <w:r w:rsidR="004D7825" w:rsidRPr="00BE23E2">
        <w:rPr>
          <w:b/>
          <w:spacing w:val="1"/>
          <w:w w:val="102"/>
        </w:rPr>
        <w:t>SBAEC</w:t>
      </w:r>
      <w:r w:rsidR="004D7825" w:rsidRPr="00BE23E2">
        <w:rPr>
          <w:b/>
          <w:spacing w:val="3"/>
        </w:rPr>
        <w:t xml:space="preserve"> </w:t>
      </w:r>
      <w:r w:rsidR="004D7825" w:rsidRPr="00BE23E2">
        <w:rPr>
          <w:b/>
          <w:spacing w:val="2"/>
          <w:w w:val="102"/>
        </w:rPr>
        <w:t>Primary Goals</w:t>
      </w:r>
      <w:r w:rsidR="00E44B34" w:rsidRPr="00BE23E2">
        <w:rPr>
          <w:b/>
          <w:spacing w:val="2"/>
          <w:w w:val="102"/>
        </w:rPr>
        <w:t xml:space="preserve"> </w:t>
      </w:r>
      <w:r w:rsidR="00037A2C" w:rsidRPr="00BE23E2">
        <w:rPr>
          <w:rFonts w:asciiTheme="minorHAnsi" w:hAnsiTheme="minorHAnsi" w:cstheme="minorHAnsi"/>
          <w:b/>
          <w:w w:val="105"/>
          <w:sz w:val="21"/>
          <w:szCs w:val="21"/>
        </w:rPr>
        <w:t xml:space="preserve">(multi-selection </w:t>
      </w:r>
      <w:r w:rsidR="00037A2C" w:rsidRPr="00BE23E2">
        <w:rPr>
          <w:rFonts w:asciiTheme="minorHAnsi" w:hAnsiTheme="minorHAnsi" w:cstheme="minorHAnsi"/>
          <w:b/>
          <w:spacing w:val="2"/>
          <w:w w:val="102"/>
        </w:rPr>
        <w:t>drop-down menu)</w:t>
      </w:r>
      <w:r w:rsidR="00037A2C" w:rsidRPr="00BE23E2">
        <w:rPr>
          <w:rFonts w:asciiTheme="minorHAnsi" w:hAnsiTheme="minorHAnsi" w:cstheme="minorHAnsi"/>
          <w:b/>
          <w:spacing w:val="2"/>
          <w:w w:val="102"/>
        </w:rPr>
        <w:br/>
      </w:r>
      <w:r w:rsidR="00507237" w:rsidRPr="00BE23E2">
        <w:rPr>
          <w:w w:val="105"/>
          <w:sz w:val="21"/>
          <w:szCs w:val="21"/>
        </w:rPr>
        <w:t>Your answer</w:t>
      </w:r>
      <w:r w:rsidR="00B21A97" w:rsidRPr="00BE23E2">
        <w:rPr>
          <w:w w:val="105"/>
          <w:sz w:val="21"/>
          <w:szCs w:val="21"/>
        </w:rPr>
        <w:t xml:space="preserve"> (</w:t>
      </w:r>
      <w:r w:rsidR="00A84791" w:rsidRPr="00BE23E2">
        <w:rPr>
          <w:w w:val="105"/>
          <w:sz w:val="21"/>
          <w:szCs w:val="21"/>
        </w:rPr>
        <w:t>500 word limit</w:t>
      </w:r>
      <w:r w:rsidR="00B21A97" w:rsidRPr="00BE23E2">
        <w:rPr>
          <w:w w:val="105"/>
          <w:sz w:val="21"/>
          <w:szCs w:val="21"/>
        </w:rPr>
        <w:t xml:space="preserve">) </w:t>
      </w:r>
    </w:p>
    <w:p w14:paraId="40145905" w14:textId="77777777" w:rsidR="001C3F32" w:rsidRDefault="001C3F32" w:rsidP="001C3F32">
      <w:pPr>
        <w:spacing w:line="231" w:lineRule="exact"/>
        <w:ind w:left="120"/>
        <w:rPr>
          <w:rFonts w:asciiTheme="minorHAnsi" w:hAnsiTheme="minorHAnsi" w:cstheme="minorHAnsi"/>
          <w:sz w:val="21"/>
          <w:szCs w:val="21"/>
        </w:rPr>
      </w:pPr>
    </w:p>
    <w:p w14:paraId="2323AD83" w14:textId="77777777" w:rsidR="001C3F32" w:rsidRDefault="001C3F32" w:rsidP="001C3F32">
      <w:pPr>
        <w:spacing w:line="231" w:lineRule="exact"/>
        <w:ind w:left="120"/>
      </w:pPr>
      <w:r>
        <w:rPr>
          <w:rFonts w:asciiTheme="minorHAnsi" w:hAnsiTheme="minorHAnsi" w:cstheme="minorHAnsi"/>
          <w:sz w:val="21"/>
          <w:szCs w:val="21"/>
        </w:rPr>
        <w:tab/>
      </w:r>
      <w:r w:rsidR="0051780E">
        <w:t xml:space="preserve">Santa Barbara City College’s School of Extended Learning Adult High School/GED program helps adults earn their Adult High School Diploma or General Education Diploma (GED) Certificate and to improve their basic academic and critical thinking skills as the foundation to transitioning to college, vocational training programs, and career advancement opportunities.  </w:t>
      </w:r>
    </w:p>
    <w:p w14:paraId="44530666" w14:textId="77777777" w:rsidR="001C3F32" w:rsidRDefault="001C3F32" w:rsidP="001C3F32">
      <w:pPr>
        <w:spacing w:line="231" w:lineRule="exact"/>
        <w:ind w:left="120"/>
      </w:pPr>
    </w:p>
    <w:p w14:paraId="0B02FF06" w14:textId="77777777" w:rsidR="001C3F32" w:rsidRDefault="0051780E" w:rsidP="001C3F32">
      <w:pPr>
        <w:spacing w:line="231" w:lineRule="exact"/>
        <w:ind w:left="120"/>
      </w:pPr>
      <w:r>
        <w:t xml:space="preserve">For this grant cycle, the program’s overarching objectives are: </w:t>
      </w:r>
    </w:p>
    <w:p w14:paraId="38BFE383" w14:textId="0CFE3FF5" w:rsidR="0051780E" w:rsidRPr="001C3F32" w:rsidRDefault="00BE23E2" w:rsidP="001C3F32">
      <w:pPr>
        <w:spacing w:line="231" w:lineRule="exact"/>
        <w:ind w:left="120"/>
        <w:rPr>
          <w:rFonts w:asciiTheme="minorHAnsi" w:hAnsiTheme="minorHAnsi" w:cstheme="minorHAnsi"/>
          <w:sz w:val="21"/>
          <w:szCs w:val="21"/>
        </w:rPr>
      </w:pPr>
      <w:r>
        <w:tab/>
      </w:r>
      <w:r w:rsidR="0051780E">
        <w:t xml:space="preserve">1) to foster greater persistence and completion rates in both in-person and remote learning environments; </w:t>
      </w:r>
    </w:p>
    <w:p w14:paraId="2866A54C" w14:textId="63B6C582" w:rsidR="0051780E" w:rsidRDefault="00BE23E2" w:rsidP="0051780E">
      <w:pPr>
        <w:pStyle w:val="BodyText"/>
        <w:spacing w:before="11" w:line="276" w:lineRule="auto"/>
        <w:ind w:firstLine="360"/>
      </w:pPr>
      <w:r>
        <w:tab/>
      </w:r>
      <w:r w:rsidR="0051780E">
        <w:t>2) to increase enrollment and retention through targeted marketing and</w:t>
      </w:r>
      <w:r>
        <w:t xml:space="preserve"> community outreach as well as </w:t>
      </w:r>
      <w:r w:rsidR="0051780E">
        <w:t>follow-up</w:t>
      </w:r>
      <w:r>
        <w:t xml:space="preserve"> </w:t>
      </w:r>
      <w:r>
        <w:tab/>
      </w:r>
      <w:r w:rsidR="0051780E">
        <w:t xml:space="preserve">with lapsed students and collaboration among SBCC departments;  </w:t>
      </w:r>
    </w:p>
    <w:p w14:paraId="5C38D0FB" w14:textId="78F8F95A" w:rsidR="0051780E" w:rsidRDefault="00BE23E2" w:rsidP="0051780E">
      <w:pPr>
        <w:pStyle w:val="BodyText"/>
        <w:spacing w:before="11" w:line="276" w:lineRule="auto"/>
        <w:ind w:firstLine="360"/>
      </w:pPr>
      <w:r>
        <w:tab/>
      </w:r>
      <w:r w:rsidR="0051780E">
        <w:t xml:space="preserve">3) to collect and track assessment, goal attainment, and attendance data to better identify the Programs’ strengths </w:t>
      </w:r>
      <w:r>
        <w:tab/>
      </w:r>
      <w:r w:rsidR="0051780E">
        <w:t xml:space="preserve">and areas for improvement in ensuring the program meets equity goals and the needs of all students; </w:t>
      </w:r>
    </w:p>
    <w:p w14:paraId="0AB608AD" w14:textId="1B95911C" w:rsidR="0051780E" w:rsidRDefault="00BE23E2" w:rsidP="0051780E">
      <w:pPr>
        <w:pStyle w:val="BodyText"/>
        <w:spacing w:before="11" w:line="276" w:lineRule="auto"/>
        <w:ind w:firstLine="360"/>
      </w:pPr>
      <w:r>
        <w:tab/>
      </w:r>
      <w:r w:rsidR="0051780E">
        <w:t xml:space="preserve">4) to increase student engagement and better prepare them to interact with and critically evaluate information </w:t>
      </w:r>
      <w:r>
        <w:tab/>
      </w:r>
      <w:r w:rsidR="0051780E">
        <w:t xml:space="preserve">from a variety of sources, particularly information presented in a digital environment -- skills they will need for </w:t>
      </w:r>
      <w:r>
        <w:tab/>
      </w:r>
      <w:r w:rsidR="0051780E">
        <w:t xml:space="preserve">college, work, and civic engagement. </w:t>
      </w:r>
    </w:p>
    <w:p w14:paraId="04778003" w14:textId="22016468" w:rsidR="0051780E" w:rsidRDefault="00BE23E2" w:rsidP="0051780E">
      <w:pPr>
        <w:pStyle w:val="BodyText"/>
        <w:spacing w:before="11" w:line="276" w:lineRule="auto"/>
        <w:ind w:firstLine="360"/>
      </w:pPr>
      <w:r>
        <w:tab/>
      </w:r>
      <w:r w:rsidR="0051780E">
        <w:t xml:space="preserve">5) to provide Adult High School and GED students with more focused, relevant and equitable cohort instruction to </w:t>
      </w:r>
      <w:r>
        <w:tab/>
      </w:r>
      <w:r w:rsidR="0051780E">
        <w:t xml:space="preserve">help them develop stronger academic communication skills and greater familiarity with practices that they will </w:t>
      </w:r>
      <w:r>
        <w:tab/>
      </w:r>
      <w:r w:rsidR="0051780E">
        <w:t xml:space="preserve">need when transitioning to college and the workplace.  </w:t>
      </w:r>
    </w:p>
    <w:p w14:paraId="6D08FC6B" w14:textId="77777777" w:rsidR="001C3F32" w:rsidRDefault="00BE23E2" w:rsidP="0051780E">
      <w:pPr>
        <w:pStyle w:val="BodyText"/>
        <w:spacing w:before="11" w:line="276" w:lineRule="auto"/>
        <w:ind w:firstLine="360"/>
      </w:pPr>
      <w:r>
        <w:tab/>
      </w:r>
      <w:r w:rsidR="0051780E">
        <w:t xml:space="preserve">6) to foster a greater equity mindset by integrating more culturally inclusive pedagogy and innovative lesson </w:t>
      </w:r>
      <w:r>
        <w:tab/>
      </w:r>
      <w:r w:rsidR="0051780E">
        <w:t xml:space="preserve">structures that foster greater student autonomy, awareness, and intentionality in exploring timely and relevant </w:t>
      </w:r>
      <w:r>
        <w:tab/>
      </w:r>
      <w:r w:rsidR="0051780E">
        <w:t xml:space="preserve">topics including, but not limited to, social justice issues. </w:t>
      </w:r>
    </w:p>
    <w:p w14:paraId="0234B7E2" w14:textId="77777777" w:rsidR="001C3F32" w:rsidRDefault="001C3F32" w:rsidP="0051780E">
      <w:pPr>
        <w:pStyle w:val="BodyText"/>
        <w:spacing w:before="11" w:line="276" w:lineRule="auto"/>
        <w:ind w:firstLine="360"/>
      </w:pPr>
    </w:p>
    <w:p w14:paraId="2155F6DE" w14:textId="0CC87B74" w:rsidR="0051780E" w:rsidRDefault="0051780E" w:rsidP="0051780E">
      <w:pPr>
        <w:pStyle w:val="BodyText"/>
        <w:spacing w:before="11" w:line="276" w:lineRule="auto"/>
        <w:ind w:firstLine="360"/>
      </w:pPr>
      <w:r>
        <w:t xml:space="preserve">In order to achieve the above goals, the Adult HS/GED Program will: </w:t>
      </w:r>
    </w:p>
    <w:p w14:paraId="79EC5D3D" w14:textId="2B659DFD" w:rsidR="0051780E" w:rsidRDefault="0051780E" w:rsidP="005803E7">
      <w:pPr>
        <w:pStyle w:val="BodyText"/>
        <w:spacing w:before="11" w:line="276" w:lineRule="auto"/>
        <w:ind w:left="450" w:right="360" w:firstLine="360"/>
      </w:pPr>
      <w:r>
        <w:t xml:space="preserve">Provide professional development to guide faculty in continuing to improve curriculum and classroom </w:t>
      </w:r>
      <w:r w:rsidR="00BE23E2">
        <w:tab/>
      </w:r>
      <w:r w:rsidR="005803E7">
        <w:br/>
        <w:t xml:space="preserve">       </w:t>
      </w:r>
      <w:r>
        <w:t xml:space="preserve">practices, including maintaining regular and effective student contact; developing accessible, equity-minded </w:t>
      </w:r>
      <w:r w:rsidR="00BE23E2">
        <w:tab/>
      </w:r>
      <w:r w:rsidR="005803E7">
        <w:t xml:space="preserve"> </w:t>
      </w:r>
      <w:r w:rsidR="005803E7">
        <w:br/>
        <w:t xml:space="preserve">        </w:t>
      </w:r>
      <w:r>
        <w:t>support materials; and promoting effective pedagogy and course design for remote and in-person instruction.</w:t>
      </w:r>
    </w:p>
    <w:p w14:paraId="7BC1EF02" w14:textId="6EDFA7E7" w:rsidR="0051780E" w:rsidRDefault="0051780E" w:rsidP="005803E7">
      <w:pPr>
        <w:pStyle w:val="BodyText"/>
        <w:spacing w:before="11" w:line="276" w:lineRule="auto"/>
        <w:ind w:left="450" w:firstLine="360"/>
      </w:pPr>
      <w:r>
        <w:t xml:space="preserve">Increase our efforts in building partnerships with local high schools and other K12 organizations, SBCC </w:t>
      </w:r>
      <w:r w:rsidR="00BE23E2">
        <w:tab/>
      </w:r>
      <w:r w:rsidR="005803E7">
        <w:br/>
        <w:t xml:space="preserve">       </w:t>
      </w:r>
      <w:r>
        <w:t xml:space="preserve">Student Support Services, SBCC Promise, Extended Opportunity Programs and Services, Guided Pathway, and other </w:t>
      </w:r>
      <w:r w:rsidR="00BE23E2">
        <w:tab/>
      </w:r>
      <w:r w:rsidR="005803E7">
        <w:t xml:space="preserve"> </w:t>
      </w:r>
      <w:r>
        <w:t>student resources;</w:t>
      </w:r>
    </w:p>
    <w:p w14:paraId="59FB17AF" w14:textId="4B22BE47" w:rsidR="0051780E" w:rsidRDefault="0051780E" w:rsidP="005803E7">
      <w:pPr>
        <w:pStyle w:val="BodyText"/>
        <w:spacing w:before="11" w:line="276" w:lineRule="auto"/>
        <w:ind w:left="450" w:firstLine="360"/>
      </w:pPr>
      <w:r>
        <w:t xml:space="preserve">Collaborate with Student Support Services to analyze and improve our current intake and follow up </w:t>
      </w:r>
      <w:r w:rsidR="00BE23E2">
        <w:tab/>
        <w:t>processes,</w:t>
      </w:r>
      <w:r>
        <w:t xml:space="preserve"> </w:t>
      </w:r>
      <w:r w:rsidR="005803E7">
        <w:br/>
        <w:t xml:space="preserve">        </w:t>
      </w:r>
      <w:r>
        <w:t>building a more wraparound approach that will help foster greater equity, access, and retention;</w:t>
      </w:r>
    </w:p>
    <w:p w14:paraId="10C88D70" w14:textId="6F9EA9E8" w:rsidR="0051780E" w:rsidRDefault="0051780E" w:rsidP="005803E7">
      <w:pPr>
        <w:pStyle w:val="BodyText"/>
        <w:spacing w:before="11" w:line="276" w:lineRule="auto"/>
        <w:ind w:left="450" w:firstLine="360"/>
      </w:pPr>
      <w:r>
        <w:t xml:space="preserve">Develop course outlines and supplemental materials for Adult Basic Education to support our </w:t>
      </w:r>
      <w:r w:rsidR="00BE23E2">
        <w:tab/>
      </w:r>
      <w:r w:rsidR="005803E7">
        <w:t xml:space="preserve"> </w:t>
      </w:r>
      <w:r w:rsidR="005803E7">
        <w:br/>
        <w:t xml:space="preserve">        </w:t>
      </w:r>
      <w:r>
        <w:t>disproportionately impacted students who assess below high school level;</w:t>
      </w:r>
    </w:p>
    <w:p w14:paraId="78E6B4A3" w14:textId="6D3A95F4" w:rsidR="0051780E" w:rsidRDefault="0051780E" w:rsidP="005803E7">
      <w:pPr>
        <w:pStyle w:val="BodyText"/>
        <w:spacing w:before="11" w:line="276" w:lineRule="auto"/>
        <w:ind w:left="450" w:firstLine="360"/>
      </w:pPr>
      <w:r>
        <w:t xml:space="preserve">Develop and pilot innovative learning formats, such as </w:t>
      </w:r>
      <w:r w:rsidR="00BE23E2">
        <w:t>web quest</w:t>
      </w:r>
      <w:r>
        <w:t xml:space="preserve">-type critical thinking modules and inquiry </w:t>
      </w:r>
      <w:r w:rsidR="00BE23E2">
        <w:tab/>
      </w:r>
      <w:r>
        <w:t xml:space="preserve">based </w:t>
      </w:r>
      <w:r w:rsidR="005803E7">
        <w:br/>
        <w:t xml:space="preserve">       </w:t>
      </w:r>
      <w:r>
        <w:t xml:space="preserve">cohort lesson models to increase student engagement, foster an equity-based mindset, and help students </w:t>
      </w:r>
      <w:r w:rsidR="00BE23E2">
        <w:tab/>
      </w:r>
      <w:r w:rsidR="005803E7">
        <w:t xml:space="preserve"> </w:t>
      </w:r>
      <w:r w:rsidR="005803E7">
        <w:br/>
        <w:t xml:space="preserve">       </w:t>
      </w:r>
      <w:r>
        <w:t xml:space="preserve">develop critical thinking and digital literacy skills necessary to successfully transition to college and workplace </w:t>
      </w:r>
      <w:r w:rsidR="00BE23E2">
        <w:tab/>
      </w:r>
      <w:r w:rsidR="005803E7">
        <w:t xml:space="preserve">  </w:t>
      </w:r>
      <w:r>
        <w:t>environments.</w:t>
      </w:r>
    </w:p>
    <w:p w14:paraId="45ACBED6" w14:textId="17CF6D72" w:rsidR="0051780E" w:rsidRDefault="0051780E" w:rsidP="005803E7">
      <w:pPr>
        <w:pStyle w:val="BodyText"/>
        <w:spacing w:before="11" w:line="276" w:lineRule="auto"/>
        <w:ind w:left="450" w:firstLine="360"/>
      </w:pPr>
      <w:r>
        <w:t>Provide CASAS and GED assessment and instructional support (tutors);</w:t>
      </w:r>
    </w:p>
    <w:p w14:paraId="0F21E7B2" w14:textId="0BA659BA" w:rsidR="0051780E" w:rsidRDefault="0051780E" w:rsidP="005803E7">
      <w:pPr>
        <w:pStyle w:val="BodyText"/>
        <w:spacing w:before="11" w:line="276" w:lineRule="auto"/>
        <w:ind w:left="450" w:firstLine="360"/>
      </w:pPr>
      <w:r>
        <w:t>Supply software, hardware, and other instructional materials for remote and in person instruction;</w:t>
      </w:r>
    </w:p>
    <w:p w14:paraId="1E95E514" w14:textId="1F0E33D0" w:rsidR="0051780E" w:rsidRDefault="0051780E" w:rsidP="005803E7">
      <w:pPr>
        <w:pStyle w:val="BodyText"/>
        <w:spacing w:before="11" w:line="276" w:lineRule="auto"/>
        <w:ind w:left="450" w:firstLine="360"/>
      </w:pPr>
      <w:r>
        <w:t xml:space="preserve">Further utilize the print schedule, radio and TV ads, GED tracking tool, and other outreach materials in both </w:t>
      </w:r>
      <w:r w:rsidR="00BE23E2">
        <w:tab/>
      </w:r>
      <w:r w:rsidR="005803E7">
        <w:t xml:space="preserve">  </w:t>
      </w:r>
      <w:r w:rsidR="005803E7">
        <w:br/>
        <w:t xml:space="preserve">       </w:t>
      </w:r>
      <w:r>
        <w:t>Spanish and English to reach a wide group of students, including the non-digital native adult population with low-</w:t>
      </w:r>
      <w:r w:rsidR="00BE23E2">
        <w:tab/>
      </w:r>
      <w:r w:rsidR="005803E7">
        <w:t xml:space="preserve">  </w:t>
      </w:r>
      <w:bookmarkStart w:id="0" w:name="_GoBack"/>
      <w:bookmarkEnd w:id="0"/>
      <w:r>
        <w:t>literacy/ English proficiency.</w:t>
      </w:r>
    </w:p>
    <w:p w14:paraId="08FDB96F" w14:textId="3B7F090E" w:rsidR="004D7825" w:rsidRPr="001C3F32" w:rsidRDefault="00B148BB" w:rsidP="001C3F32">
      <w:pPr>
        <w:pStyle w:val="BodyText"/>
        <w:spacing w:before="11" w:line="276" w:lineRule="auto"/>
        <w:ind w:left="0" w:firstLine="360"/>
      </w:pPr>
      <w:r>
        <w:br/>
      </w:r>
      <w:r w:rsidR="00037A2C">
        <w:rPr>
          <w:b/>
          <w:w w:val="105"/>
        </w:rPr>
        <w:t xml:space="preserve">2.   </w:t>
      </w:r>
      <w:r w:rsidR="008D41C9" w:rsidRPr="00037A2C">
        <w:rPr>
          <w:b/>
          <w:w w:val="105"/>
        </w:rPr>
        <w:t xml:space="preserve">Noncredit/Credit </w:t>
      </w:r>
      <w:r w:rsidR="00507237" w:rsidRPr="00037A2C">
        <w:rPr>
          <w:b/>
          <w:w w:val="105"/>
        </w:rPr>
        <w:t>Integration</w:t>
      </w:r>
      <w:r w:rsidR="00507237" w:rsidRPr="00037A2C">
        <w:rPr>
          <w:b/>
          <w:spacing w:val="1"/>
          <w:w w:val="105"/>
        </w:rPr>
        <w:t xml:space="preserve"> </w:t>
      </w:r>
      <w:r w:rsidR="008D41C9" w:rsidRPr="00037A2C">
        <w:rPr>
          <w:b/>
          <w:w w:val="105"/>
        </w:rPr>
        <w:t xml:space="preserve">and Alignment </w:t>
      </w:r>
      <w:r w:rsidR="00037A2C" w:rsidRPr="00037A2C">
        <w:rPr>
          <w:rFonts w:eastAsia="Times New Roman"/>
          <w:color w:val="222222"/>
          <w:sz w:val="18"/>
          <w:szCs w:val="18"/>
        </w:rPr>
        <w:br/>
      </w:r>
      <w:r w:rsidR="00037A2C" w:rsidRPr="00037A2C">
        <w:rPr>
          <w:rFonts w:eastAsia="Times New Roman"/>
          <w:color w:val="222222"/>
        </w:rPr>
        <w:t>Please explain how your proposed program initiative(s) align(s) with other adult education programs at SBCC and creates a transition to credit/transfer educational programs or creates a transition to the workforce (including, but not limited to, internships, jobs, pre-apprenticeships, and self-employment)</w:t>
      </w:r>
      <w:r w:rsidR="003F2EB7">
        <w:rPr>
          <w:rFonts w:eastAsia="Times New Roman"/>
          <w:color w:val="222222"/>
        </w:rPr>
        <w:t xml:space="preserve">. If there are more than one proposed initiatives, applicants should list each initiative and briefly address how they align. </w:t>
      </w:r>
      <w:r w:rsidR="003F2EB7">
        <w:rPr>
          <w:rFonts w:eastAsia="Times New Roman"/>
          <w:color w:val="222222"/>
        </w:rPr>
        <w:br/>
      </w:r>
      <w:r w:rsidR="003F2EB7">
        <w:rPr>
          <w:rFonts w:eastAsia="Times New Roman"/>
          <w:color w:val="222222"/>
        </w:rPr>
        <w:lastRenderedPageBreak/>
        <w:br/>
      </w:r>
      <w:r w:rsidR="003F2EB7">
        <w:rPr>
          <w:rFonts w:asciiTheme="minorHAnsi" w:hAnsiTheme="minorHAnsi" w:cstheme="minorHAnsi"/>
          <w:w w:val="105"/>
        </w:rPr>
        <w:t xml:space="preserve">  </w:t>
      </w:r>
      <w:r w:rsidR="004D7825" w:rsidRPr="00F27189">
        <w:rPr>
          <w:rFonts w:asciiTheme="minorHAnsi" w:hAnsiTheme="minorHAnsi" w:cstheme="minorHAnsi"/>
          <w:w w:val="105"/>
        </w:rPr>
        <w:t>Your answer</w:t>
      </w:r>
      <w:r w:rsidR="004D7825">
        <w:rPr>
          <w:rFonts w:asciiTheme="minorHAnsi" w:hAnsiTheme="minorHAnsi" w:cstheme="minorHAnsi"/>
          <w:w w:val="105"/>
        </w:rPr>
        <w:t xml:space="preserve"> (</w:t>
      </w:r>
      <w:r w:rsidR="00A84791">
        <w:rPr>
          <w:rFonts w:asciiTheme="minorHAnsi" w:hAnsiTheme="minorHAnsi" w:cstheme="minorHAnsi"/>
          <w:w w:val="105"/>
        </w:rPr>
        <w:t>500 word limit</w:t>
      </w:r>
      <w:r w:rsidR="004D7825">
        <w:rPr>
          <w:rFonts w:asciiTheme="minorHAnsi" w:hAnsiTheme="minorHAnsi" w:cstheme="minorHAnsi"/>
          <w:w w:val="105"/>
        </w:rPr>
        <w:t xml:space="preserve">) </w:t>
      </w:r>
    </w:p>
    <w:p w14:paraId="55281CFB" w14:textId="77777777" w:rsidR="0051780E" w:rsidRDefault="0051780E" w:rsidP="004D7825">
      <w:pPr>
        <w:pStyle w:val="BodyText"/>
        <w:spacing w:before="11"/>
        <w:ind w:left="0" w:firstLine="450"/>
        <w:rPr>
          <w:rFonts w:asciiTheme="minorHAnsi" w:hAnsiTheme="minorHAnsi" w:cstheme="minorHAnsi"/>
        </w:rPr>
      </w:pPr>
    </w:p>
    <w:p w14:paraId="2357A9B9" w14:textId="77777777" w:rsidR="0051780E" w:rsidRPr="0051780E" w:rsidRDefault="0051780E" w:rsidP="0051780E">
      <w:pPr>
        <w:pStyle w:val="BodyText"/>
        <w:numPr>
          <w:ilvl w:val="0"/>
          <w:numId w:val="14"/>
        </w:numPr>
        <w:spacing w:before="11"/>
        <w:rPr>
          <w:rFonts w:asciiTheme="minorHAnsi" w:hAnsiTheme="minorHAnsi" w:cstheme="minorHAnsi"/>
        </w:rPr>
      </w:pPr>
      <w:r w:rsidRPr="0051780E">
        <w:rPr>
          <w:rFonts w:asciiTheme="minorHAnsi" w:hAnsiTheme="minorHAnsi" w:cstheme="minorHAnsi"/>
        </w:rPr>
        <w:t xml:space="preserve">Offering strategies for success for all students, clearer pathways, as well as equity-based curriculum and best practices in both in-person and remote learning environments, will increase student engagement and help more students </w:t>
      </w:r>
      <w:r w:rsidRPr="0051780E">
        <w:rPr>
          <w:rFonts w:asciiTheme="minorHAnsi" w:hAnsiTheme="minorHAnsi" w:cstheme="minorHAnsi"/>
          <w:b/>
          <w:bCs/>
        </w:rPr>
        <w:t>meet their career and academic goals in a more timely manner.</w:t>
      </w:r>
    </w:p>
    <w:p w14:paraId="7516D43A" w14:textId="77777777" w:rsidR="0051780E" w:rsidRPr="0051780E" w:rsidRDefault="0051780E" w:rsidP="0051780E">
      <w:pPr>
        <w:pStyle w:val="BodyText"/>
        <w:numPr>
          <w:ilvl w:val="0"/>
          <w:numId w:val="14"/>
        </w:numPr>
        <w:spacing w:before="11"/>
        <w:rPr>
          <w:rFonts w:asciiTheme="minorHAnsi" w:hAnsiTheme="minorHAnsi" w:cstheme="minorHAnsi"/>
        </w:rPr>
      </w:pPr>
      <w:r w:rsidRPr="0051780E">
        <w:rPr>
          <w:rFonts w:asciiTheme="minorHAnsi" w:hAnsiTheme="minorHAnsi" w:cstheme="minorHAnsi"/>
        </w:rPr>
        <w:t xml:space="preserve">Integrating innovative lesson formats and increasing the use of relevant, culturally inclusive pedagogy and curriculum materials that build to and align with entry-level college material will </w:t>
      </w:r>
      <w:r w:rsidRPr="0051780E">
        <w:rPr>
          <w:rFonts w:asciiTheme="minorHAnsi" w:hAnsiTheme="minorHAnsi" w:cstheme="minorHAnsi"/>
          <w:b/>
          <w:bCs/>
        </w:rPr>
        <w:t>better prepare students in transitioning to college and the workplace</w:t>
      </w:r>
      <w:r w:rsidRPr="0051780E">
        <w:rPr>
          <w:rFonts w:asciiTheme="minorHAnsi" w:hAnsiTheme="minorHAnsi" w:cstheme="minorHAnsi"/>
        </w:rPr>
        <w:t xml:space="preserve"> and help them develop and refine transferrable skills needed to evaluate and communicate information particularly in the digital landscape.</w:t>
      </w:r>
    </w:p>
    <w:p w14:paraId="07D8B3DA" w14:textId="77777777" w:rsidR="0051780E" w:rsidRPr="0051780E" w:rsidRDefault="0051780E" w:rsidP="0051780E">
      <w:pPr>
        <w:pStyle w:val="BodyText"/>
        <w:numPr>
          <w:ilvl w:val="0"/>
          <w:numId w:val="14"/>
        </w:numPr>
        <w:spacing w:before="11"/>
        <w:rPr>
          <w:rFonts w:asciiTheme="minorHAnsi" w:hAnsiTheme="minorHAnsi" w:cstheme="minorHAnsi"/>
        </w:rPr>
      </w:pPr>
      <w:r w:rsidRPr="0051780E">
        <w:rPr>
          <w:rFonts w:asciiTheme="minorHAnsi" w:hAnsiTheme="minorHAnsi" w:cstheme="minorHAnsi"/>
        </w:rPr>
        <w:t xml:space="preserve">Collaborating with SBCC’s Student Support Services and other college and community organizations, will help the AHS/GED Program </w:t>
      </w:r>
      <w:r w:rsidRPr="0051780E">
        <w:rPr>
          <w:rFonts w:asciiTheme="minorHAnsi" w:hAnsiTheme="minorHAnsi" w:cstheme="minorHAnsi"/>
          <w:b/>
          <w:bCs/>
        </w:rPr>
        <w:t>streamline the intake, support, and matriculation</w:t>
      </w:r>
      <w:r w:rsidRPr="0051780E">
        <w:rPr>
          <w:rFonts w:asciiTheme="minorHAnsi" w:hAnsiTheme="minorHAnsi" w:cstheme="minorHAnsi"/>
        </w:rPr>
        <w:t xml:space="preserve"> processes to enhance learner persistence and goal attainment within the program as well as supporting students as they transition to college and the workplace.</w:t>
      </w:r>
    </w:p>
    <w:p w14:paraId="1F787290" w14:textId="77777777" w:rsidR="0051780E" w:rsidRPr="0051780E" w:rsidRDefault="0051780E" w:rsidP="0051780E">
      <w:pPr>
        <w:pStyle w:val="BodyText"/>
        <w:numPr>
          <w:ilvl w:val="0"/>
          <w:numId w:val="14"/>
        </w:numPr>
        <w:spacing w:before="11"/>
        <w:rPr>
          <w:rFonts w:asciiTheme="minorHAnsi" w:hAnsiTheme="minorHAnsi" w:cstheme="minorHAnsi"/>
        </w:rPr>
      </w:pPr>
      <w:r w:rsidRPr="0051780E">
        <w:rPr>
          <w:rFonts w:asciiTheme="minorHAnsi" w:hAnsiTheme="minorHAnsi" w:cstheme="minorHAnsi"/>
        </w:rPr>
        <w:t xml:space="preserve">Incorporating a more integrated, wraparound approach to </w:t>
      </w:r>
      <w:r w:rsidRPr="0051780E">
        <w:rPr>
          <w:rFonts w:asciiTheme="minorHAnsi" w:hAnsiTheme="minorHAnsi" w:cstheme="minorHAnsi"/>
          <w:b/>
          <w:bCs/>
        </w:rPr>
        <w:t xml:space="preserve">monitoring and following up </w:t>
      </w:r>
      <w:r w:rsidRPr="0051780E">
        <w:rPr>
          <w:rFonts w:asciiTheme="minorHAnsi" w:hAnsiTheme="minorHAnsi" w:cstheme="minorHAnsi"/>
        </w:rPr>
        <w:t>with individual students aims to reduce attrition and encourage lapsed students to return, thus further increasing attendance, enrollment, and completion rates. </w:t>
      </w:r>
    </w:p>
    <w:p w14:paraId="6ACFB2E9" w14:textId="2BE51194" w:rsidR="0051780E" w:rsidRDefault="0051780E" w:rsidP="0051780E">
      <w:pPr>
        <w:pStyle w:val="BodyText"/>
        <w:numPr>
          <w:ilvl w:val="0"/>
          <w:numId w:val="14"/>
        </w:numPr>
        <w:spacing w:before="11"/>
        <w:rPr>
          <w:rFonts w:asciiTheme="minorHAnsi" w:hAnsiTheme="minorHAnsi" w:cstheme="minorHAnsi"/>
        </w:rPr>
      </w:pPr>
      <w:r w:rsidRPr="0051780E">
        <w:rPr>
          <w:rFonts w:asciiTheme="minorHAnsi" w:hAnsiTheme="minorHAnsi" w:cstheme="minorHAnsi"/>
        </w:rPr>
        <w:t>Developing and maintaining accurate assessment and attendance data collection and analysis are crucial to improving our services and practices in order to help students stay on their career or academic paths</w:t>
      </w:r>
      <w:r>
        <w:rPr>
          <w:rFonts w:asciiTheme="minorHAnsi" w:hAnsiTheme="minorHAnsi" w:cstheme="minorHAnsi"/>
        </w:rPr>
        <w:t>.</w:t>
      </w:r>
    </w:p>
    <w:p w14:paraId="178A0005" w14:textId="77777777" w:rsidR="001C3F32" w:rsidRDefault="0051780E" w:rsidP="001C3F32">
      <w:pPr>
        <w:pStyle w:val="BodyText"/>
        <w:numPr>
          <w:ilvl w:val="0"/>
          <w:numId w:val="14"/>
        </w:numPr>
        <w:spacing w:before="11"/>
        <w:rPr>
          <w:rFonts w:asciiTheme="minorHAnsi" w:hAnsiTheme="minorHAnsi" w:cstheme="minorHAnsi"/>
        </w:rPr>
      </w:pPr>
      <w:r w:rsidRPr="0051780E">
        <w:rPr>
          <w:rFonts w:asciiTheme="minorHAnsi" w:hAnsiTheme="minorHAnsi" w:cstheme="minorHAnsi"/>
        </w:rPr>
        <w:t xml:space="preserve">Developing and enhancing </w:t>
      </w:r>
      <w:r w:rsidRPr="0051780E">
        <w:rPr>
          <w:rFonts w:asciiTheme="minorHAnsi" w:hAnsiTheme="minorHAnsi" w:cstheme="minorHAnsi"/>
          <w:b/>
          <w:bCs/>
        </w:rPr>
        <w:t xml:space="preserve">marketing and outreach materials </w:t>
      </w:r>
      <w:r w:rsidRPr="0051780E">
        <w:rPr>
          <w:rFonts w:asciiTheme="minorHAnsi" w:hAnsiTheme="minorHAnsi" w:cstheme="minorHAnsi"/>
        </w:rPr>
        <w:t>in print, radio, TV, social media, and other viable media, will help reach the low skilled adult population in our community and help them get on the path to achieving their educational and career goals</w:t>
      </w:r>
    </w:p>
    <w:p w14:paraId="4D18E264" w14:textId="77777777" w:rsidR="001C3F32" w:rsidRDefault="001C3F32" w:rsidP="001C3F32">
      <w:pPr>
        <w:pStyle w:val="BodyText"/>
        <w:spacing w:before="11"/>
        <w:ind w:left="720"/>
        <w:rPr>
          <w:rFonts w:asciiTheme="minorHAnsi" w:hAnsiTheme="minorHAnsi" w:cstheme="minorHAnsi"/>
        </w:rPr>
      </w:pPr>
    </w:p>
    <w:p w14:paraId="39C92ECA" w14:textId="1A0162AF" w:rsidR="00741716" w:rsidRPr="001C3F32" w:rsidRDefault="00507237" w:rsidP="001C3F32">
      <w:pPr>
        <w:pStyle w:val="BodyText"/>
        <w:numPr>
          <w:ilvl w:val="1"/>
          <w:numId w:val="14"/>
        </w:numPr>
        <w:spacing w:before="11"/>
        <w:rPr>
          <w:rFonts w:asciiTheme="minorHAnsi" w:hAnsiTheme="minorHAnsi" w:cstheme="minorHAnsi"/>
        </w:rPr>
      </w:pPr>
      <w:r w:rsidRPr="001C3F32">
        <w:rPr>
          <w:rFonts w:asciiTheme="minorHAnsi" w:hAnsiTheme="minorHAnsi" w:cstheme="minorHAnsi"/>
          <w:b/>
          <w:w w:val="105"/>
        </w:rPr>
        <w:t>Outreach &amp; Marketing</w:t>
      </w:r>
      <w:r w:rsidRPr="001C3F32">
        <w:rPr>
          <w:rFonts w:asciiTheme="minorHAnsi" w:hAnsiTheme="minorHAnsi" w:cstheme="minorHAnsi"/>
          <w:b/>
          <w:spacing w:val="4"/>
          <w:w w:val="105"/>
        </w:rPr>
        <w:t xml:space="preserve"> </w:t>
      </w:r>
      <w:r w:rsidRPr="001C3F32">
        <w:rPr>
          <w:rFonts w:asciiTheme="minorHAnsi" w:hAnsiTheme="minorHAnsi" w:cstheme="minorHAnsi"/>
          <w:b/>
          <w:color w:val="D93025"/>
          <w:w w:val="105"/>
        </w:rPr>
        <w:t>*</w:t>
      </w:r>
    </w:p>
    <w:p w14:paraId="7614C602" w14:textId="77777777" w:rsidR="00741716" w:rsidRPr="004D7825" w:rsidRDefault="00507237" w:rsidP="004D7825">
      <w:pPr>
        <w:spacing w:before="9" w:line="254" w:lineRule="auto"/>
        <w:ind w:left="390" w:right="216"/>
        <w:rPr>
          <w:rFonts w:asciiTheme="minorHAnsi" w:hAnsiTheme="minorHAnsi" w:cstheme="minorHAnsi"/>
          <w:sz w:val="21"/>
          <w:szCs w:val="21"/>
        </w:rPr>
      </w:pPr>
      <w:r w:rsidRPr="004D7825">
        <w:rPr>
          <w:rFonts w:asciiTheme="minorHAnsi" w:hAnsiTheme="minorHAnsi" w:cstheme="minorHAnsi"/>
          <w:w w:val="105"/>
          <w:sz w:val="21"/>
          <w:szCs w:val="21"/>
        </w:rPr>
        <w:t xml:space="preserve">Please describe your plans to conduct outreach and marketing to </w:t>
      </w:r>
      <w:r w:rsidR="00F84759" w:rsidRPr="004D7825">
        <w:rPr>
          <w:rFonts w:asciiTheme="minorHAnsi" w:hAnsiTheme="minorHAnsi" w:cstheme="minorHAnsi"/>
          <w:w w:val="105"/>
          <w:sz w:val="21"/>
          <w:szCs w:val="21"/>
        </w:rPr>
        <w:t>promote the proposed program initiatives</w:t>
      </w:r>
      <w:r w:rsidR="00EF1CA5" w:rsidRPr="004D7825">
        <w:rPr>
          <w:rFonts w:asciiTheme="minorHAnsi" w:hAnsiTheme="minorHAnsi" w:cstheme="minorHAnsi"/>
          <w:w w:val="105"/>
          <w:sz w:val="21"/>
          <w:szCs w:val="21"/>
        </w:rPr>
        <w:t xml:space="preserve"> aimed at increasing enrollment, job attainment or advancement, or transition to credit programs.</w:t>
      </w:r>
    </w:p>
    <w:p w14:paraId="15FD37A3" w14:textId="77777777" w:rsidR="004D7825" w:rsidRPr="00F27189" w:rsidRDefault="004D7825" w:rsidP="004D7825">
      <w:pPr>
        <w:spacing w:line="226" w:lineRule="exact"/>
        <w:ind w:left="390"/>
        <w:rPr>
          <w:rFonts w:asciiTheme="minorHAnsi" w:hAnsiTheme="minorHAnsi" w:cstheme="minorHAnsi"/>
          <w:sz w:val="21"/>
          <w:szCs w:val="21"/>
        </w:rPr>
      </w:pPr>
      <w:r>
        <w:rPr>
          <w:rFonts w:asciiTheme="minorHAnsi" w:hAnsiTheme="minorHAnsi" w:cstheme="minorHAnsi"/>
          <w:w w:val="105"/>
          <w:sz w:val="21"/>
          <w:szCs w:val="21"/>
        </w:rPr>
        <w:br/>
      </w:r>
      <w:r w:rsidRPr="00F27189">
        <w:rPr>
          <w:rFonts w:asciiTheme="minorHAnsi" w:hAnsiTheme="minorHAnsi" w:cstheme="minorHAnsi"/>
          <w:w w:val="105"/>
          <w:sz w:val="21"/>
          <w:szCs w:val="21"/>
        </w:rPr>
        <w:t>Your answer</w:t>
      </w:r>
      <w:r>
        <w:rPr>
          <w:rFonts w:asciiTheme="minorHAnsi" w:hAnsiTheme="minorHAnsi" w:cstheme="minorHAnsi"/>
          <w:w w:val="105"/>
          <w:sz w:val="21"/>
          <w:szCs w:val="21"/>
        </w:rPr>
        <w:t xml:space="preserve"> (</w:t>
      </w:r>
      <w:r w:rsidR="00A84791">
        <w:rPr>
          <w:rFonts w:asciiTheme="minorHAnsi" w:hAnsiTheme="minorHAnsi" w:cstheme="minorHAnsi"/>
          <w:w w:val="105"/>
          <w:sz w:val="21"/>
          <w:szCs w:val="21"/>
        </w:rPr>
        <w:t>500 word limit</w:t>
      </w:r>
      <w:r>
        <w:rPr>
          <w:rFonts w:asciiTheme="minorHAnsi" w:hAnsiTheme="minorHAnsi" w:cstheme="minorHAnsi"/>
          <w:w w:val="105"/>
          <w:sz w:val="21"/>
          <w:szCs w:val="21"/>
        </w:rPr>
        <w:t xml:space="preserve">) </w:t>
      </w:r>
    </w:p>
    <w:p w14:paraId="7932535B" w14:textId="77777777" w:rsidR="00BE23E2" w:rsidRDefault="00BE23E2" w:rsidP="0051780E">
      <w:pPr>
        <w:pStyle w:val="BodyText"/>
        <w:spacing w:before="11"/>
        <w:ind w:firstLine="360"/>
        <w:rPr>
          <w:rFonts w:asciiTheme="minorHAnsi" w:hAnsiTheme="minorHAnsi" w:cstheme="minorHAnsi"/>
        </w:rPr>
      </w:pPr>
    </w:p>
    <w:p w14:paraId="5E7BE096" w14:textId="1AB4C817" w:rsidR="0051780E" w:rsidRPr="0051780E" w:rsidRDefault="00BE23E2" w:rsidP="0051780E">
      <w:pPr>
        <w:pStyle w:val="BodyText"/>
        <w:spacing w:before="11"/>
        <w:ind w:firstLine="360"/>
        <w:rPr>
          <w:rFonts w:asciiTheme="minorHAnsi" w:hAnsiTheme="minorHAnsi" w:cstheme="minorHAnsi"/>
        </w:rPr>
      </w:pPr>
      <w:r>
        <w:rPr>
          <w:rFonts w:asciiTheme="minorHAnsi" w:hAnsiTheme="minorHAnsi" w:cstheme="minorHAnsi"/>
        </w:rPr>
        <w:tab/>
      </w:r>
      <w:r w:rsidR="0051780E" w:rsidRPr="0051780E">
        <w:rPr>
          <w:rFonts w:asciiTheme="minorHAnsi" w:hAnsiTheme="minorHAnsi" w:cstheme="minorHAnsi"/>
        </w:rPr>
        <w:t xml:space="preserve">The SBCC Adult High School AHS and GED Program will work with the Vice President of the School of Extended Learning, SBCC Public Affairs and Communications Department, the Minsky Group marketing consultants, and the SBAE consortium members, as well as student, faculty and community representatives in order to determine the needs and effective methods of outreach and marketing of our program.  </w:t>
      </w:r>
    </w:p>
    <w:p w14:paraId="5163C5B7" w14:textId="238E9F1B" w:rsidR="0051780E" w:rsidRPr="0051780E" w:rsidRDefault="00BE23E2" w:rsidP="0051780E">
      <w:pPr>
        <w:pStyle w:val="BodyText"/>
        <w:spacing w:before="11"/>
        <w:ind w:firstLine="360"/>
        <w:rPr>
          <w:rFonts w:asciiTheme="minorHAnsi" w:hAnsiTheme="minorHAnsi" w:cstheme="minorHAnsi"/>
        </w:rPr>
      </w:pPr>
      <w:r>
        <w:rPr>
          <w:rFonts w:asciiTheme="minorHAnsi" w:hAnsiTheme="minorHAnsi" w:cstheme="minorHAnsi"/>
        </w:rPr>
        <w:tab/>
      </w:r>
      <w:r w:rsidR="0051780E" w:rsidRPr="0051780E">
        <w:rPr>
          <w:rFonts w:asciiTheme="minorHAnsi" w:hAnsiTheme="minorHAnsi" w:cstheme="minorHAnsi"/>
        </w:rPr>
        <w:t>In Year 9, the AHS/GED Program will enhance our efforts to reach adults who would benefit from our program, including the nearly 20% o</w:t>
      </w:r>
      <w:r w:rsidR="0051780E">
        <w:rPr>
          <w:rFonts w:asciiTheme="minorHAnsi" w:hAnsiTheme="minorHAnsi" w:cstheme="minorHAnsi"/>
        </w:rPr>
        <w:t xml:space="preserve">f adults (age 25 and older) in </w:t>
      </w:r>
      <w:r w:rsidR="0051780E" w:rsidRPr="0051780E">
        <w:rPr>
          <w:rFonts w:asciiTheme="minorHAnsi" w:hAnsiTheme="minorHAnsi" w:cstheme="minorHAnsi"/>
        </w:rPr>
        <w:t>Santa Barbara County who, according to the 2021 US Census, do not have high school diploma, as well as younger adults who may have left traditional high schools prior to earning a diploma, or who did not receive formal schooling and would like to transition to college and/or better paying jobs.  To help ensure that we reach all potential students, including those who may not have strong digital literacy skills, we will employ a variety of marketing tools and methods</w:t>
      </w:r>
      <w:r w:rsidR="0051780E">
        <w:rPr>
          <w:rFonts w:asciiTheme="minorHAnsi" w:hAnsiTheme="minorHAnsi" w:cstheme="minorHAnsi"/>
        </w:rPr>
        <w:t xml:space="preserve">, in both English and Spanish, </w:t>
      </w:r>
      <w:r w:rsidR="0051780E" w:rsidRPr="0051780E">
        <w:rPr>
          <w:rFonts w:asciiTheme="minorHAnsi" w:hAnsiTheme="minorHAnsi" w:cstheme="minorHAnsi"/>
        </w:rPr>
        <w:t xml:space="preserve">including:  the SBCC School of Extended Learning print schedule, digital </w:t>
      </w:r>
      <w:r w:rsidR="0051780E">
        <w:rPr>
          <w:rFonts w:asciiTheme="minorHAnsi" w:hAnsiTheme="minorHAnsi" w:cstheme="minorHAnsi"/>
        </w:rPr>
        <w:t xml:space="preserve">outreach through social media, </w:t>
      </w:r>
      <w:r>
        <w:rPr>
          <w:rFonts w:asciiTheme="minorHAnsi" w:hAnsiTheme="minorHAnsi" w:cstheme="minorHAnsi"/>
        </w:rPr>
        <w:t xml:space="preserve">radio/TV ads, </w:t>
      </w:r>
      <w:r w:rsidR="0051780E" w:rsidRPr="0051780E">
        <w:rPr>
          <w:rFonts w:asciiTheme="minorHAnsi" w:hAnsiTheme="minorHAnsi" w:cstheme="minorHAnsi"/>
        </w:rPr>
        <w:t>and in person outreach and communication with local high schools, employers, and community programs. We will also work closely with other SBCC departments and programs, both credit and noncredit. The goal is to increase visibility of our Program, increase awareness of the benefits of the Program, and to help prospective students understand that this program is for them and will work with them to meet their needs, overcome obstacles, and help them reach their goals.</w:t>
      </w:r>
    </w:p>
    <w:p w14:paraId="7BA4D48B" w14:textId="00239365" w:rsidR="0051780E" w:rsidRPr="0051780E" w:rsidRDefault="00BE23E2" w:rsidP="0051780E">
      <w:pPr>
        <w:pStyle w:val="BodyText"/>
        <w:spacing w:before="11"/>
        <w:ind w:firstLine="360"/>
        <w:rPr>
          <w:rFonts w:asciiTheme="minorHAnsi" w:hAnsiTheme="minorHAnsi" w:cstheme="minorHAnsi"/>
        </w:rPr>
      </w:pPr>
      <w:r>
        <w:rPr>
          <w:rFonts w:asciiTheme="minorHAnsi" w:hAnsiTheme="minorHAnsi" w:cstheme="minorHAnsi"/>
        </w:rPr>
        <w:tab/>
      </w:r>
      <w:r w:rsidR="0051780E" w:rsidRPr="0051780E">
        <w:rPr>
          <w:rFonts w:asciiTheme="minorHAnsi" w:hAnsiTheme="minorHAnsi" w:cstheme="minorHAnsi"/>
        </w:rPr>
        <w:t xml:space="preserve">The AHS/GED program will primarily target the zip code areas 93101 in our marketing and outreach efforts; according to the consortium’s 3-year plan, the above area has “the greatest population of adults who have not obtained a high school diploma or equivalent...with over 5,200 of these individuals (p.13).” Given our remote and hyflex learning options, we will also expand to include a wider area in the north and south of Santa Barbara County. </w:t>
      </w:r>
    </w:p>
    <w:p w14:paraId="2E4C13E6" w14:textId="317A91DF" w:rsidR="00741716" w:rsidRPr="00F27189" w:rsidRDefault="00BE23E2" w:rsidP="0051780E">
      <w:pPr>
        <w:pStyle w:val="BodyText"/>
        <w:spacing w:before="11"/>
        <w:ind w:left="0" w:firstLine="360"/>
        <w:rPr>
          <w:rFonts w:asciiTheme="minorHAnsi" w:hAnsiTheme="minorHAnsi" w:cstheme="minorHAnsi"/>
        </w:rPr>
      </w:pPr>
      <w:r>
        <w:rPr>
          <w:rFonts w:asciiTheme="minorHAnsi" w:hAnsiTheme="minorHAnsi" w:cstheme="minorHAnsi"/>
        </w:rPr>
        <w:tab/>
      </w:r>
      <w:r w:rsidR="0051780E" w:rsidRPr="0051780E">
        <w:rPr>
          <w:rFonts w:asciiTheme="minorHAnsi" w:hAnsiTheme="minorHAnsi" w:cstheme="minorHAnsi"/>
        </w:rPr>
        <w:t>The AHS/GED program also aims to strengthen our partnerships with the local high schools as well as other SBCC departments in order to mutually support each other’s programs.</w:t>
      </w:r>
      <w:r w:rsidR="00B940FC">
        <w:rPr>
          <w:rFonts w:asciiTheme="minorHAnsi" w:hAnsiTheme="minorHAnsi" w:cstheme="minorHAnsi"/>
        </w:rPr>
        <w:br/>
      </w:r>
      <w:r w:rsidR="00B940FC">
        <w:rPr>
          <w:rFonts w:asciiTheme="minorHAnsi" w:hAnsiTheme="minorHAnsi" w:cstheme="minorHAnsi"/>
        </w:rPr>
        <w:br/>
      </w:r>
    </w:p>
    <w:p w14:paraId="37A4346C" w14:textId="69ED5DAE" w:rsidR="00741716" w:rsidRPr="001C3F32" w:rsidRDefault="00507237" w:rsidP="001C3F32">
      <w:pPr>
        <w:pStyle w:val="ListParagraph"/>
        <w:numPr>
          <w:ilvl w:val="1"/>
          <w:numId w:val="14"/>
        </w:numPr>
        <w:tabs>
          <w:tab w:val="left" w:pos="391"/>
        </w:tabs>
        <w:spacing w:line="211" w:lineRule="exact"/>
        <w:jc w:val="both"/>
        <w:rPr>
          <w:rFonts w:asciiTheme="minorHAnsi" w:hAnsiTheme="minorHAnsi" w:cstheme="minorHAnsi"/>
          <w:b/>
          <w:sz w:val="21"/>
          <w:szCs w:val="21"/>
        </w:rPr>
      </w:pPr>
      <w:r w:rsidRPr="001C3F32">
        <w:rPr>
          <w:rFonts w:asciiTheme="minorHAnsi" w:hAnsiTheme="minorHAnsi" w:cstheme="minorHAnsi"/>
          <w:b/>
          <w:w w:val="105"/>
          <w:sz w:val="21"/>
          <w:szCs w:val="21"/>
        </w:rPr>
        <w:t>Partnerships</w:t>
      </w:r>
      <w:r w:rsidRPr="001C3F32">
        <w:rPr>
          <w:rFonts w:asciiTheme="minorHAnsi" w:hAnsiTheme="minorHAnsi" w:cstheme="minorHAnsi"/>
          <w:b/>
          <w:spacing w:val="1"/>
          <w:w w:val="105"/>
          <w:sz w:val="21"/>
          <w:szCs w:val="21"/>
        </w:rPr>
        <w:t xml:space="preserve"> </w:t>
      </w:r>
      <w:r w:rsidRPr="001C3F32">
        <w:rPr>
          <w:rFonts w:asciiTheme="minorHAnsi" w:hAnsiTheme="minorHAnsi" w:cstheme="minorHAnsi"/>
          <w:b/>
          <w:color w:val="D93025"/>
          <w:w w:val="105"/>
          <w:sz w:val="21"/>
          <w:szCs w:val="21"/>
        </w:rPr>
        <w:t>*</w:t>
      </w:r>
    </w:p>
    <w:p w14:paraId="317BF338" w14:textId="77777777" w:rsidR="00741716" w:rsidRPr="00F27189" w:rsidRDefault="00EF1CA5" w:rsidP="00F9179C">
      <w:pPr>
        <w:spacing w:before="14" w:line="252" w:lineRule="auto"/>
        <w:ind w:left="390"/>
        <w:jc w:val="both"/>
        <w:rPr>
          <w:rFonts w:asciiTheme="minorHAnsi" w:hAnsiTheme="minorHAnsi" w:cstheme="minorHAnsi"/>
          <w:sz w:val="21"/>
          <w:szCs w:val="21"/>
        </w:rPr>
      </w:pPr>
      <w:r>
        <w:rPr>
          <w:rFonts w:asciiTheme="minorHAnsi" w:hAnsiTheme="minorHAnsi" w:cstheme="minorHAnsi"/>
          <w:w w:val="105"/>
          <w:sz w:val="21"/>
          <w:szCs w:val="21"/>
        </w:rPr>
        <w:t xml:space="preserve">Please list 3-5 </w:t>
      </w:r>
      <w:r w:rsidR="00507237" w:rsidRPr="00F27189">
        <w:rPr>
          <w:rFonts w:asciiTheme="minorHAnsi" w:hAnsiTheme="minorHAnsi" w:cstheme="minorHAnsi"/>
          <w:w w:val="105"/>
          <w:sz w:val="21"/>
          <w:szCs w:val="21"/>
        </w:rPr>
        <w:t>provide</w:t>
      </w:r>
      <w:r>
        <w:rPr>
          <w:rFonts w:asciiTheme="minorHAnsi" w:hAnsiTheme="minorHAnsi" w:cstheme="minorHAnsi"/>
          <w:w w:val="105"/>
          <w:sz w:val="21"/>
          <w:szCs w:val="21"/>
        </w:rPr>
        <w:t xml:space="preserve"> </w:t>
      </w:r>
      <w:r w:rsidR="00507237" w:rsidRPr="00F27189">
        <w:rPr>
          <w:rFonts w:asciiTheme="minorHAnsi" w:hAnsiTheme="minorHAnsi" w:cstheme="minorHAnsi"/>
          <w:w w:val="105"/>
          <w:sz w:val="21"/>
          <w:szCs w:val="21"/>
        </w:rPr>
        <w:t xml:space="preserve">prospective CAEP Programs or </w:t>
      </w:r>
      <w:r w:rsidRPr="00F27189">
        <w:rPr>
          <w:rFonts w:asciiTheme="minorHAnsi" w:hAnsiTheme="minorHAnsi" w:cstheme="minorHAnsi"/>
          <w:w w:val="105"/>
          <w:sz w:val="21"/>
          <w:szCs w:val="21"/>
        </w:rPr>
        <w:t>ot</w:t>
      </w:r>
      <w:r>
        <w:rPr>
          <w:rFonts w:asciiTheme="minorHAnsi" w:hAnsiTheme="minorHAnsi" w:cstheme="minorHAnsi"/>
          <w:w w:val="105"/>
          <w:sz w:val="21"/>
          <w:szCs w:val="21"/>
        </w:rPr>
        <w:t>her external community entities</w:t>
      </w:r>
      <w:r>
        <w:rPr>
          <w:rFonts w:asciiTheme="minorHAnsi" w:hAnsiTheme="minorHAnsi" w:cstheme="minorHAnsi"/>
          <w:sz w:val="21"/>
          <w:szCs w:val="21"/>
        </w:rPr>
        <w:t xml:space="preserve"> </w:t>
      </w:r>
      <w:r w:rsidR="00507237" w:rsidRPr="00F27189">
        <w:rPr>
          <w:rFonts w:asciiTheme="minorHAnsi" w:hAnsiTheme="minorHAnsi" w:cstheme="minorHAnsi"/>
          <w:w w:val="105"/>
          <w:sz w:val="21"/>
          <w:szCs w:val="21"/>
        </w:rPr>
        <w:t>you plan to work with to maximize student and client participation and describe your pr</w:t>
      </w:r>
      <w:r>
        <w:rPr>
          <w:rFonts w:asciiTheme="minorHAnsi" w:hAnsiTheme="minorHAnsi" w:cstheme="minorHAnsi"/>
          <w:w w:val="105"/>
          <w:sz w:val="21"/>
          <w:szCs w:val="21"/>
        </w:rPr>
        <w:t xml:space="preserve">ospective collaborative efforts. </w:t>
      </w:r>
      <w:r w:rsidR="00507237" w:rsidRPr="00F27189">
        <w:rPr>
          <w:rFonts w:asciiTheme="minorHAnsi" w:hAnsiTheme="minorHAnsi" w:cstheme="minorHAnsi"/>
          <w:w w:val="105"/>
          <w:sz w:val="21"/>
          <w:szCs w:val="21"/>
        </w:rPr>
        <w:t xml:space="preserve"> </w:t>
      </w:r>
    </w:p>
    <w:p w14:paraId="7B2E78F7" w14:textId="77777777" w:rsidR="004D7825" w:rsidRPr="00F27189" w:rsidRDefault="004D7825" w:rsidP="004D7825">
      <w:pPr>
        <w:spacing w:line="226" w:lineRule="exact"/>
        <w:ind w:left="390"/>
        <w:rPr>
          <w:rFonts w:asciiTheme="minorHAnsi" w:hAnsiTheme="minorHAnsi" w:cstheme="minorHAnsi"/>
          <w:sz w:val="21"/>
          <w:szCs w:val="21"/>
        </w:rPr>
      </w:pPr>
      <w:r>
        <w:rPr>
          <w:rFonts w:asciiTheme="minorHAnsi" w:hAnsiTheme="minorHAnsi" w:cstheme="minorHAnsi"/>
          <w:spacing w:val="1"/>
          <w:w w:val="102"/>
        </w:rPr>
        <w:br/>
      </w:r>
      <w:r w:rsidRPr="00F27189">
        <w:rPr>
          <w:rFonts w:asciiTheme="minorHAnsi" w:hAnsiTheme="minorHAnsi" w:cstheme="minorHAnsi"/>
          <w:w w:val="105"/>
          <w:sz w:val="21"/>
          <w:szCs w:val="21"/>
        </w:rPr>
        <w:t>Your answer</w:t>
      </w:r>
      <w:r>
        <w:rPr>
          <w:rFonts w:asciiTheme="minorHAnsi" w:hAnsiTheme="minorHAnsi" w:cstheme="minorHAnsi"/>
          <w:w w:val="105"/>
          <w:sz w:val="21"/>
          <w:szCs w:val="21"/>
        </w:rPr>
        <w:t xml:space="preserve"> (</w:t>
      </w:r>
      <w:r w:rsidR="00A84791">
        <w:rPr>
          <w:rFonts w:asciiTheme="minorHAnsi" w:hAnsiTheme="minorHAnsi" w:cstheme="minorHAnsi"/>
          <w:w w:val="105"/>
          <w:sz w:val="21"/>
          <w:szCs w:val="21"/>
        </w:rPr>
        <w:t>500 word limit</w:t>
      </w:r>
      <w:r>
        <w:rPr>
          <w:rFonts w:asciiTheme="minorHAnsi" w:hAnsiTheme="minorHAnsi" w:cstheme="minorHAnsi"/>
          <w:w w:val="105"/>
          <w:sz w:val="21"/>
          <w:szCs w:val="21"/>
        </w:rPr>
        <w:t xml:space="preserve">) </w:t>
      </w:r>
    </w:p>
    <w:p w14:paraId="126EA84E" w14:textId="0F7C032B" w:rsidR="0051780E" w:rsidRPr="0051780E" w:rsidRDefault="0051780E" w:rsidP="0051780E">
      <w:pPr>
        <w:pStyle w:val="BodyText"/>
        <w:ind w:firstLine="241"/>
        <w:rPr>
          <w:rFonts w:asciiTheme="minorHAnsi" w:hAnsiTheme="minorHAnsi" w:cstheme="minorHAnsi"/>
        </w:rPr>
      </w:pPr>
    </w:p>
    <w:p w14:paraId="3A3B6DE9" w14:textId="77777777" w:rsidR="0051780E" w:rsidRPr="0051780E" w:rsidRDefault="0051780E" w:rsidP="0051780E">
      <w:pPr>
        <w:pStyle w:val="BodyText"/>
        <w:numPr>
          <w:ilvl w:val="0"/>
          <w:numId w:val="15"/>
        </w:numPr>
        <w:rPr>
          <w:rFonts w:asciiTheme="minorHAnsi" w:hAnsiTheme="minorHAnsi" w:cstheme="minorHAnsi"/>
        </w:rPr>
      </w:pPr>
      <w:r w:rsidRPr="0051780E">
        <w:rPr>
          <w:rFonts w:asciiTheme="minorHAnsi" w:hAnsiTheme="minorHAnsi" w:cstheme="minorHAnsi"/>
        </w:rPr>
        <w:t xml:space="preserve">SBCC Student Services- referrals to wraparound services, career and academic counseling, and development of </w:t>
      </w:r>
      <w:r w:rsidRPr="0051780E">
        <w:rPr>
          <w:rFonts w:asciiTheme="minorHAnsi" w:hAnsiTheme="minorHAnsi" w:cstheme="minorHAnsi"/>
        </w:rPr>
        <w:lastRenderedPageBreak/>
        <w:t>abbreviated education plans </w:t>
      </w:r>
    </w:p>
    <w:p w14:paraId="14F4589E" w14:textId="77777777" w:rsidR="0051780E" w:rsidRPr="0051780E" w:rsidRDefault="0051780E" w:rsidP="0051780E">
      <w:pPr>
        <w:pStyle w:val="BodyText"/>
        <w:numPr>
          <w:ilvl w:val="0"/>
          <w:numId w:val="15"/>
        </w:numPr>
        <w:rPr>
          <w:rFonts w:asciiTheme="minorHAnsi" w:hAnsiTheme="minorHAnsi" w:cstheme="minorHAnsi"/>
        </w:rPr>
      </w:pPr>
      <w:r w:rsidRPr="0051780E">
        <w:rPr>
          <w:rFonts w:asciiTheme="minorHAnsi" w:hAnsiTheme="minorHAnsi" w:cstheme="minorHAnsi"/>
        </w:rPr>
        <w:t>SBCC Noncredit ESL Program- referrals, especially for the bilingual GED and GED programs</w:t>
      </w:r>
    </w:p>
    <w:p w14:paraId="7CF8581F" w14:textId="77777777" w:rsidR="0051780E" w:rsidRPr="0051780E" w:rsidRDefault="0051780E" w:rsidP="0051780E">
      <w:pPr>
        <w:pStyle w:val="BodyText"/>
        <w:numPr>
          <w:ilvl w:val="0"/>
          <w:numId w:val="15"/>
        </w:numPr>
        <w:rPr>
          <w:rFonts w:asciiTheme="minorHAnsi" w:hAnsiTheme="minorHAnsi" w:cstheme="minorHAnsi"/>
        </w:rPr>
      </w:pPr>
      <w:r w:rsidRPr="0051780E">
        <w:rPr>
          <w:rFonts w:asciiTheme="minorHAnsi" w:hAnsiTheme="minorHAnsi" w:cstheme="minorHAnsi"/>
        </w:rPr>
        <w:t>SBCC Career Skills Institute- Student transfer</w:t>
      </w:r>
    </w:p>
    <w:p w14:paraId="5E599C57" w14:textId="77777777" w:rsidR="0051780E" w:rsidRPr="0051780E" w:rsidRDefault="0051780E" w:rsidP="0051780E">
      <w:pPr>
        <w:pStyle w:val="BodyText"/>
        <w:numPr>
          <w:ilvl w:val="0"/>
          <w:numId w:val="15"/>
        </w:numPr>
        <w:rPr>
          <w:rFonts w:asciiTheme="minorHAnsi" w:hAnsiTheme="minorHAnsi" w:cstheme="minorHAnsi"/>
        </w:rPr>
      </w:pPr>
      <w:r w:rsidRPr="0051780E">
        <w:rPr>
          <w:rFonts w:asciiTheme="minorHAnsi" w:hAnsiTheme="minorHAnsi" w:cstheme="minorHAnsi"/>
        </w:rPr>
        <w:t>SBCC Guided Pathways, SBCC Promise, EOPS, DSPS- specialized support, and student matriculation</w:t>
      </w:r>
    </w:p>
    <w:p w14:paraId="2ECF91D8" w14:textId="77777777" w:rsidR="0051780E" w:rsidRPr="0051780E" w:rsidRDefault="0051780E" w:rsidP="0051780E">
      <w:pPr>
        <w:pStyle w:val="BodyText"/>
        <w:numPr>
          <w:ilvl w:val="0"/>
          <w:numId w:val="15"/>
        </w:numPr>
        <w:rPr>
          <w:rFonts w:asciiTheme="minorHAnsi" w:hAnsiTheme="minorHAnsi" w:cstheme="minorHAnsi"/>
        </w:rPr>
      </w:pPr>
      <w:r w:rsidRPr="0051780E">
        <w:rPr>
          <w:rFonts w:asciiTheme="minorHAnsi" w:hAnsiTheme="minorHAnsi" w:cstheme="minorHAnsi"/>
        </w:rPr>
        <w:t>Santa  Barbara  Workforce One-Stop operator-Referrals, Collaboration through the WIOA Title I and Title II initiatives</w:t>
      </w:r>
    </w:p>
    <w:p w14:paraId="6C1AD5F2" w14:textId="77777777" w:rsidR="0051780E" w:rsidRPr="0051780E" w:rsidRDefault="0051780E" w:rsidP="0051780E">
      <w:pPr>
        <w:pStyle w:val="BodyText"/>
        <w:numPr>
          <w:ilvl w:val="0"/>
          <w:numId w:val="15"/>
        </w:numPr>
        <w:rPr>
          <w:rFonts w:asciiTheme="minorHAnsi" w:hAnsiTheme="minorHAnsi" w:cstheme="minorHAnsi"/>
        </w:rPr>
      </w:pPr>
      <w:r w:rsidRPr="0051780E">
        <w:rPr>
          <w:rFonts w:asciiTheme="minorHAnsi" w:hAnsiTheme="minorHAnsi" w:cstheme="minorHAnsi"/>
        </w:rPr>
        <w:t>K12 Schools and Public Libraries - referrals and possible curriculum alignment and articulation </w:t>
      </w:r>
    </w:p>
    <w:p w14:paraId="5C8E93E2" w14:textId="77777777" w:rsidR="0051780E" w:rsidRPr="0051780E" w:rsidRDefault="0051780E" w:rsidP="0051780E">
      <w:pPr>
        <w:pStyle w:val="BodyText"/>
        <w:numPr>
          <w:ilvl w:val="0"/>
          <w:numId w:val="15"/>
        </w:numPr>
        <w:rPr>
          <w:rFonts w:asciiTheme="minorHAnsi" w:hAnsiTheme="minorHAnsi" w:cstheme="minorHAnsi"/>
        </w:rPr>
      </w:pPr>
      <w:r w:rsidRPr="0051780E">
        <w:rPr>
          <w:rFonts w:asciiTheme="minorHAnsi" w:hAnsiTheme="minorHAnsi" w:cstheme="minorHAnsi"/>
        </w:rPr>
        <w:t>Local employers- referrals</w:t>
      </w:r>
    </w:p>
    <w:p w14:paraId="3667E71E" w14:textId="77777777" w:rsidR="0051780E" w:rsidRPr="00F27189" w:rsidRDefault="0051780E" w:rsidP="004D7825">
      <w:pPr>
        <w:pStyle w:val="BodyText"/>
        <w:ind w:firstLine="241"/>
        <w:rPr>
          <w:rFonts w:asciiTheme="minorHAnsi" w:hAnsiTheme="minorHAnsi" w:cstheme="minorHAnsi"/>
        </w:rPr>
      </w:pPr>
    </w:p>
    <w:p w14:paraId="77EA65AB" w14:textId="77777777" w:rsidR="00774485" w:rsidRPr="00F27189" w:rsidRDefault="00E44B34" w:rsidP="00B940FC">
      <w:pPr>
        <w:pStyle w:val="BodyText"/>
        <w:spacing w:before="11"/>
        <w:ind w:left="0"/>
        <w:rPr>
          <w:rFonts w:asciiTheme="minorHAnsi" w:hAnsiTheme="minorHAnsi" w:cstheme="minorHAnsi"/>
        </w:rPr>
      </w:pPr>
      <w:r>
        <w:rPr>
          <w:rFonts w:asciiTheme="minorHAnsi" w:hAnsiTheme="minorHAnsi" w:cstheme="minorHAnsi"/>
        </w:rPr>
        <w:br/>
      </w:r>
    </w:p>
    <w:p w14:paraId="764B5C56" w14:textId="250AC136" w:rsidR="00774485" w:rsidRPr="001C3F32" w:rsidRDefault="00774485" w:rsidP="001C3F32">
      <w:pPr>
        <w:pStyle w:val="ListParagraph"/>
        <w:numPr>
          <w:ilvl w:val="1"/>
          <w:numId w:val="14"/>
        </w:numPr>
        <w:tabs>
          <w:tab w:val="left" w:pos="391"/>
        </w:tabs>
        <w:spacing w:line="206" w:lineRule="exact"/>
        <w:rPr>
          <w:rFonts w:asciiTheme="minorHAnsi" w:hAnsiTheme="minorHAnsi" w:cstheme="minorHAnsi"/>
          <w:b/>
          <w:sz w:val="21"/>
          <w:szCs w:val="21"/>
        </w:rPr>
      </w:pPr>
      <w:r w:rsidRPr="001C3F32">
        <w:rPr>
          <w:rFonts w:asciiTheme="minorHAnsi" w:hAnsiTheme="minorHAnsi" w:cstheme="minorHAnsi"/>
          <w:b/>
          <w:w w:val="105"/>
          <w:sz w:val="21"/>
          <w:szCs w:val="21"/>
        </w:rPr>
        <w:t>Leveraging Funds</w:t>
      </w:r>
      <w:r w:rsidRPr="001C3F32">
        <w:rPr>
          <w:rFonts w:asciiTheme="minorHAnsi" w:hAnsiTheme="minorHAnsi" w:cstheme="minorHAnsi"/>
          <w:b/>
          <w:spacing w:val="2"/>
          <w:w w:val="105"/>
          <w:sz w:val="21"/>
          <w:szCs w:val="21"/>
        </w:rPr>
        <w:t xml:space="preserve"> </w:t>
      </w:r>
      <w:r w:rsidRPr="001C3F32">
        <w:rPr>
          <w:rFonts w:asciiTheme="minorHAnsi" w:hAnsiTheme="minorHAnsi" w:cstheme="minorHAnsi"/>
          <w:b/>
          <w:color w:val="D93025"/>
          <w:w w:val="105"/>
          <w:sz w:val="21"/>
          <w:szCs w:val="21"/>
        </w:rPr>
        <w:t>*</w:t>
      </w:r>
    </w:p>
    <w:p w14:paraId="44223BF7" w14:textId="77777777" w:rsidR="00774485" w:rsidRPr="00F27189" w:rsidRDefault="00774485" w:rsidP="00037A2C">
      <w:pPr>
        <w:spacing w:before="14" w:line="254" w:lineRule="auto"/>
        <w:ind w:left="389" w:right="101"/>
        <w:rPr>
          <w:rFonts w:asciiTheme="minorHAnsi" w:hAnsiTheme="minorHAnsi" w:cstheme="minorHAnsi"/>
          <w:sz w:val="21"/>
          <w:szCs w:val="21"/>
        </w:rPr>
      </w:pPr>
      <w:r w:rsidRPr="00F27189">
        <w:rPr>
          <w:rFonts w:asciiTheme="minorHAnsi" w:hAnsiTheme="minorHAnsi" w:cstheme="minorHAnsi"/>
          <w:w w:val="105"/>
          <w:sz w:val="21"/>
          <w:szCs w:val="21"/>
        </w:rPr>
        <w:t>Please describe what other funding sources, and the percentage of those funding sources, will be used to support your CAEP proposed program.</w:t>
      </w:r>
      <w:r w:rsidR="00E44B34">
        <w:rPr>
          <w:rFonts w:asciiTheme="minorHAnsi" w:hAnsiTheme="minorHAnsi" w:cstheme="minorHAnsi"/>
          <w:w w:val="105"/>
          <w:sz w:val="21"/>
          <w:szCs w:val="21"/>
        </w:rPr>
        <w:br/>
      </w:r>
      <w:r w:rsidR="00E44B34">
        <w:rPr>
          <w:rFonts w:asciiTheme="minorHAnsi" w:hAnsiTheme="minorHAnsi" w:cstheme="minorHAnsi"/>
          <w:w w:val="105"/>
          <w:sz w:val="21"/>
          <w:szCs w:val="21"/>
        </w:rPr>
        <w:br/>
      </w:r>
      <w:r w:rsidR="00E44B34" w:rsidRPr="00F27189">
        <w:rPr>
          <w:rFonts w:asciiTheme="minorHAnsi" w:hAnsiTheme="minorHAnsi" w:cstheme="minorHAnsi"/>
          <w:w w:val="105"/>
          <w:sz w:val="21"/>
          <w:szCs w:val="21"/>
        </w:rPr>
        <w:t>Your answer</w:t>
      </w:r>
      <w:r w:rsidR="00E44B34">
        <w:rPr>
          <w:rFonts w:asciiTheme="minorHAnsi" w:hAnsiTheme="minorHAnsi" w:cstheme="minorHAnsi"/>
          <w:w w:val="105"/>
          <w:sz w:val="21"/>
          <w:szCs w:val="21"/>
        </w:rPr>
        <w:t xml:space="preserve"> (</w:t>
      </w:r>
      <w:r w:rsidR="00A84791">
        <w:rPr>
          <w:rFonts w:asciiTheme="minorHAnsi" w:hAnsiTheme="minorHAnsi" w:cstheme="minorHAnsi"/>
          <w:w w:val="105"/>
          <w:sz w:val="21"/>
          <w:szCs w:val="21"/>
        </w:rPr>
        <w:t>500 word limit</w:t>
      </w:r>
      <w:r w:rsidR="00E44B34">
        <w:rPr>
          <w:rFonts w:asciiTheme="minorHAnsi" w:hAnsiTheme="minorHAnsi" w:cstheme="minorHAnsi"/>
          <w:w w:val="105"/>
          <w:sz w:val="21"/>
          <w:szCs w:val="21"/>
        </w:rPr>
        <w:t>)</w:t>
      </w:r>
    </w:p>
    <w:p w14:paraId="79DD4F6A" w14:textId="23923A73" w:rsidR="003A66B4" w:rsidRDefault="003A66B4" w:rsidP="0015721D">
      <w:pPr>
        <w:pStyle w:val="BodyText"/>
        <w:ind w:firstLine="241"/>
        <w:rPr>
          <w:rFonts w:asciiTheme="minorHAnsi" w:hAnsiTheme="minorHAnsi" w:cstheme="minorHAnsi"/>
        </w:rPr>
      </w:pPr>
    </w:p>
    <w:p w14:paraId="1568B695" w14:textId="117296B6" w:rsidR="0051780E" w:rsidRPr="0051780E" w:rsidRDefault="0051780E" w:rsidP="0051780E">
      <w:pPr>
        <w:pStyle w:val="BodyText"/>
        <w:ind w:firstLine="241"/>
        <w:rPr>
          <w:rFonts w:asciiTheme="minorHAnsi" w:hAnsiTheme="minorHAnsi" w:cstheme="minorHAnsi"/>
        </w:rPr>
      </w:pPr>
      <w:r w:rsidRPr="0051780E">
        <w:rPr>
          <w:rFonts w:asciiTheme="minorHAnsi" w:hAnsiTheme="minorHAnsi" w:cstheme="minorHAnsi"/>
        </w:rPr>
        <w:t>- SBCC General Funds- Unrestricted: $</w:t>
      </w:r>
      <w:r>
        <w:rPr>
          <w:rFonts w:asciiTheme="minorHAnsi" w:hAnsiTheme="minorHAnsi" w:cstheme="minorHAnsi"/>
        </w:rPr>
        <w:t>468,341.20</w:t>
      </w:r>
    </w:p>
    <w:p w14:paraId="6D312D9F" w14:textId="203CE270" w:rsidR="0051780E" w:rsidRPr="0051780E" w:rsidRDefault="0051780E" w:rsidP="0051780E">
      <w:pPr>
        <w:pStyle w:val="BodyText"/>
        <w:ind w:firstLine="241"/>
        <w:rPr>
          <w:rFonts w:asciiTheme="minorHAnsi" w:hAnsiTheme="minorHAnsi" w:cstheme="minorHAnsi"/>
        </w:rPr>
      </w:pPr>
      <w:r w:rsidRPr="0051780E">
        <w:rPr>
          <w:rFonts w:asciiTheme="minorHAnsi" w:hAnsiTheme="minorHAnsi" w:cstheme="minorHAnsi"/>
        </w:rPr>
        <w:t>-The Workforce Innovation and Opportunity Act (WIOA) funds: $</w:t>
      </w:r>
      <w:r>
        <w:rPr>
          <w:rFonts w:asciiTheme="minorHAnsi" w:hAnsiTheme="minorHAnsi" w:cstheme="minorHAnsi"/>
        </w:rPr>
        <w:t>99,885.16</w:t>
      </w:r>
    </w:p>
    <w:p w14:paraId="3BD91F9A" w14:textId="3BDDE0B2" w:rsidR="0051780E" w:rsidRDefault="0051780E" w:rsidP="0051780E">
      <w:pPr>
        <w:pStyle w:val="BodyText"/>
        <w:ind w:firstLine="241"/>
        <w:rPr>
          <w:rFonts w:asciiTheme="minorHAnsi" w:hAnsiTheme="minorHAnsi" w:cstheme="minorHAnsi"/>
        </w:rPr>
      </w:pPr>
      <w:r>
        <w:rPr>
          <w:rFonts w:asciiTheme="minorHAnsi" w:hAnsiTheme="minorHAnsi" w:cstheme="minorHAnsi"/>
        </w:rPr>
        <w:t>- The Lottery Funds: $ 11,0</w:t>
      </w:r>
      <w:r w:rsidRPr="0051780E">
        <w:rPr>
          <w:rFonts w:asciiTheme="minorHAnsi" w:hAnsiTheme="minorHAnsi" w:cstheme="minorHAnsi"/>
        </w:rPr>
        <w:t>00</w:t>
      </w:r>
    </w:p>
    <w:p w14:paraId="4A01D7BE" w14:textId="11BBCCCF" w:rsidR="0051780E" w:rsidRDefault="0051780E" w:rsidP="0051780E">
      <w:pPr>
        <w:pStyle w:val="BodyText"/>
        <w:ind w:firstLine="241"/>
        <w:rPr>
          <w:rFonts w:asciiTheme="minorHAnsi" w:hAnsiTheme="minorHAnsi" w:cstheme="minorHAnsi"/>
        </w:rPr>
      </w:pPr>
      <w:r>
        <w:rPr>
          <w:rFonts w:asciiTheme="minorHAnsi" w:hAnsiTheme="minorHAnsi" w:cstheme="minorHAnsi"/>
        </w:rPr>
        <w:t>-Pedotti Jail Funds- $2,518.08</w:t>
      </w:r>
    </w:p>
    <w:p w14:paraId="42A9C908" w14:textId="77777777" w:rsidR="003A66B4" w:rsidRDefault="003A66B4" w:rsidP="0015721D">
      <w:pPr>
        <w:pStyle w:val="BodyText"/>
        <w:ind w:firstLine="241"/>
        <w:rPr>
          <w:rFonts w:asciiTheme="minorHAnsi" w:hAnsiTheme="minorHAnsi" w:cstheme="minorHAnsi"/>
        </w:rPr>
      </w:pPr>
    </w:p>
    <w:p w14:paraId="70633BC8" w14:textId="3A3C9EED" w:rsidR="00B940FC" w:rsidRPr="00B940FC" w:rsidRDefault="00A84791" w:rsidP="0015721D">
      <w:pPr>
        <w:pStyle w:val="BodyText"/>
        <w:ind w:firstLine="241"/>
        <w:rPr>
          <w:rFonts w:asciiTheme="minorHAnsi" w:hAnsiTheme="minorHAnsi" w:cstheme="minorHAnsi"/>
        </w:rPr>
      </w:pPr>
      <w:r>
        <w:rPr>
          <w:rFonts w:asciiTheme="minorHAnsi" w:hAnsiTheme="minorHAnsi" w:cstheme="minorHAnsi"/>
        </w:rPr>
        <w:br/>
      </w:r>
    </w:p>
    <w:p w14:paraId="29F96BAE" w14:textId="77777777" w:rsidR="00741716" w:rsidRPr="00A84791" w:rsidRDefault="00EF1CA5" w:rsidP="00037A2C">
      <w:pPr>
        <w:pStyle w:val="BodyText"/>
        <w:ind w:left="90" w:firstLine="270"/>
        <w:rPr>
          <w:rFonts w:asciiTheme="minorHAnsi" w:hAnsiTheme="minorHAnsi" w:cstheme="minorHAnsi"/>
          <w:b/>
          <w:w w:val="105"/>
        </w:rPr>
      </w:pPr>
      <w:r w:rsidRPr="00A84791">
        <w:rPr>
          <w:rFonts w:asciiTheme="minorHAnsi" w:hAnsiTheme="minorHAnsi" w:cstheme="minorHAnsi"/>
          <w:b/>
          <w:w w:val="105"/>
        </w:rPr>
        <w:t xml:space="preserve"> 6</w:t>
      </w:r>
      <w:r w:rsidR="00F27189" w:rsidRPr="00A84791">
        <w:rPr>
          <w:rFonts w:asciiTheme="minorHAnsi" w:hAnsiTheme="minorHAnsi" w:cstheme="minorHAnsi"/>
          <w:b/>
          <w:w w:val="105"/>
        </w:rPr>
        <w:t xml:space="preserve">. </w:t>
      </w:r>
      <w:r w:rsidR="00A84791">
        <w:rPr>
          <w:rFonts w:asciiTheme="minorHAnsi" w:hAnsiTheme="minorHAnsi" w:cstheme="minorHAnsi"/>
          <w:b/>
          <w:w w:val="105"/>
        </w:rPr>
        <w:t xml:space="preserve"> </w:t>
      </w:r>
      <w:r w:rsidR="00037A2C">
        <w:rPr>
          <w:rFonts w:asciiTheme="minorHAnsi" w:hAnsiTheme="minorHAnsi" w:cstheme="minorHAnsi"/>
          <w:b/>
          <w:w w:val="105"/>
        </w:rPr>
        <w:t xml:space="preserve"> </w:t>
      </w:r>
      <w:r w:rsidR="00507237" w:rsidRPr="00A84791">
        <w:rPr>
          <w:rFonts w:asciiTheme="minorHAnsi" w:hAnsiTheme="minorHAnsi" w:cstheme="minorHAnsi"/>
          <w:b/>
          <w:w w:val="105"/>
        </w:rPr>
        <w:t>Diversity, Inclusion, and</w:t>
      </w:r>
      <w:r w:rsidR="00507237" w:rsidRPr="00A84791">
        <w:rPr>
          <w:rFonts w:asciiTheme="minorHAnsi" w:hAnsiTheme="minorHAnsi" w:cstheme="minorHAnsi"/>
          <w:b/>
          <w:spacing w:val="2"/>
          <w:w w:val="105"/>
        </w:rPr>
        <w:t xml:space="preserve"> </w:t>
      </w:r>
      <w:r w:rsidR="00507237" w:rsidRPr="00A84791">
        <w:rPr>
          <w:rFonts w:asciiTheme="minorHAnsi" w:hAnsiTheme="minorHAnsi" w:cstheme="minorHAnsi"/>
          <w:b/>
          <w:w w:val="105"/>
        </w:rPr>
        <w:t>Equity</w:t>
      </w:r>
    </w:p>
    <w:p w14:paraId="1FDF2589" w14:textId="2AE51D0C" w:rsidR="00741716" w:rsidRPr="00B148BB" w:rsidRDefault="00037A2C" w:rsidP="00B148BB">
      <w:pPr>
        <w:shd w:val="clear" w:color="auto" w:fill="FFFFFF"/>
        <w:spacing w:line="254" w:lineRule="auto"/>
        <w:ind w:left="450" w:right="389"/>
        <w:rPr>
          <w:rFonts w:ascii="Verdana" w:eastAsia="Times New Roman" w:hAnsi="Verdana" w:cs="Arial"/>
          <w:color w:val="222222"/>
          <w:sz w:val="18"/>
          <w:szCs w:val="18"/>
        </w:rPr>
      </w:pPr>
      <w:r w:rsidRPr="00BF1630">
        <w:rPr>
          <w:rFonts w:asciiTheme="minorHAnsi" w:eastAsia="Times New Roman" w:hAnsiTheme="minorHAnsi" w:cstheme="minorHAnsi"/>
          <w:color w:val="222222"/>
          <w:sz w:val="21"/>
          <w:szCs w:val="21"/>
        </w:rPr>
        <w:t>Please describe how your proposed program initiatives will help create a diverse, inclusive, and equitable educational experience for adult learners.</w:t>
      </w:r>
      <w:r w:rsidR="00B148BB">
        <w:rPr>
          <w:rFonts w:ascii="Verdana" w:eastAsia="Times New Roman" w:hAnsi="Verdana" w:cs="Arial"/>
          <w:color w:val="222222"/>
          <w:sz w:val="18"/>
          <w:szCs w:val="18"/>
        </w:rPr>
        <w:br/>
      </w:r>
      <w:r w:rsidR="00A84791">
        <w:rPr>
          <w:rFonts w:asciiTheme="minorHAnsi" w:hAnsiTheme="minorHAnsi" w:cstheme="minorHAnsi"/>
          <w:b/>
          <w:spacing w:val="1"/>
          <w:w w:val="102"/>
        </w:rPr>
        <w:br/>
      </w:r>
      <w:r w:rsidR="00A84791" w:rsidRPr="00F27189">
        <w:rPr>
          <w:rFonts w:asciiTheme="minorHAnsi" w:hAnsiTheme="minorHAnsi" w:cstheme="minorHAnsi"/>
          <w:w w:val="105"/>
          <w:sz w:val="21"/>
          <w:szCs w:val="21"/>
        </w:rPr>
        <w:t>Your answer</w:t>
      </w:r>
      <w:r w:rsidR="00A84791">
        <w:rPr>
          <w:rFonts w:asciiTheme="minorHAnsi" w:hAnsiTheme="minorHAnsi" w:cstheme="minorHAnsi"/>
          <w:w w:val="105"/>
          <w:sz w:val="21"/>
          <w:szCs w:val="21"/>
        </w:rPr>
        <w:t xml:space="preserve"> (500 word limit)</w:t>
      </w:r>
    </w:p>
    <w:p w14:paraId="7BEC8F76" w14:textId="77777777" w:rsidR="007B700F" w:rsidRDefault="007B700F" w:rsidP="00037A2C">
      <w:pPr>
        <w:pStyle w:val="BodyText"/>
        <w:ind w:left="450"/>
        <w:rPr>
          <w:rFonts w:asciiTheme="minorHAnsi" w:hAnsiTheme="minorHAnsi" w:cstheme="minorHAnsi"/>
          <w:w w:val="105"/>
        </w:rPr>
      </w:pPr>
    </w:p>
    <w:p w14:paraId="5C9417AF" w14:textId="7813080B" w:rsidR="007B700F" w:rsidRPr="007B700F" w:rsidRDefault="00BE23E2" w:rsidP="007B700F">
      <w:pPr>
        <w:pStyle w:val="BodyText"/>
        <w:ind w:left="450"/>
        <w:rPr>
          <w:rFonts w:asciiTheme="minorHAnsi" w:hAnsiTheme="minorHAnsi" w:cstheme="minorHAnsi"/>
          <w:w w:val="105"/>
        </w:rPr>
      </w:pPr>
      <w:r>
        <w:rPr>
          <w:rFonts w:asciiTheme="minorHAnsi" w:hAnsiTheme="minorHAnsi" w:cstheme="minorHAnsi"/>
          <w:w w:val="105"/>
        </w:rPr>
        <w:tab/>
      </w:r>
      <w:r w:rsidR="007B700F" w:rsidRPr="007B700F">
        <w:rPr>
          <w:rFonts w:asciiTheme="minorHAnsi" w:hAnsiTheme="minorHAnsi" w:cstheme="minorHAnsi"/>
          <w:w w:val="105"/>
        </w:rPr>
        <w:t>The AHS/GED program will offer professional development activities to instructors and staff to ensure effective application of strategies for success for all learners through equity and accessibility. The strategies include culturally responsive teaching and learning and the pedagogy of multi</w:t>
      </w:r>
      <w:r w:rsidR="00FC165E">
        <w:rPr>
          <w:rFonts w:asciiTheme="minorHAnsi" w:hAnsiTheme="minorHAnsi" w:cstheme="minorHAnsi"/>
          <w:w w:val="105"/>
        </w:rPr>
        <w:t>-</w:t>
      </w:r>
      <w:r w:rsidR="007B700F" w:rsidRPr="007B700F">
        <w:rPr>
          <w:rFonts w:asciiTheme="minorHAnsi" w:hAnsiTheme="minorHAnsi" w:cstheme="minorHAnsi"/>
          <w:w w:val="105"/>
        </w:rPr>
        <w:t xml:space="preserve">literacies that recognizes students with learning differences, linguistic diversity, and the effectiveness of multimodal forms of communication influenced by the advancement of technology.  Faculty will also be receiving training, in conjunction with SBCC’s Curriculum Advisory Committee, to help in updating all 50 of the AHS/GED and Bilingual GED Programs’ course outlines this coming year, which includes specifying methods and best practices to better integrate diversity, equity, inclusion and accessibility into the curriculum. </w:t>
      </w:r>
    </w:p>
    <w:p w14:paraId="385D7036" w14:textId="77777777" w:rsidR="007B700F" w:rsidRPr="007B700F" w:rsidRDefault="007B700F" w:rsidP="007B700F">
      <w:pPr>
        <w:pStyle w:val="BodyText"/>
        <w:ind w:left="450"/>
        <w:rPr>
          <w:rFonts w:asciiTheme="minorHAnsi" w:hAnsiTheme="minorHAnsi" w:cstheme="minorHAnsi"/>
          <w:w w:val="105"/>
        </w:rPr>
      </w:pPr>
    </w:p>
    <w:p w14:paraId="73A6A713" w14:textId="0D288B34" w:rsidR="007B700F" w:rsidRPr="007B700F" w:rsidRDefault="00BE23E2" w:rsidP="007B700F">
      <w:pPr>
        <w:pStyle w:val="BodyText"/>
        <w:ind w:left="450"/>
        <w:rPr>
          <w:rFonts w:asciiTheme="minorHAnsi" w:hAnsiTheme="minorHAnsi" w:cstheme="minorHAnsi"/>
          <w:w w:val="105"/>
        </w:rPr>
      </w:pPr>
      <w:r>
        <w:rPr>
          <w:rFonts w:asciiTheme="minorHAnsi" w:hAnsiTheme="minorHAnsi" w:cstheme="minorHAnsi"/>
          <w:w w:val="105"/>
        </w:rPr>
        <w:tab/>
      </w:r>
      <w:r w:rsidR="007B700F" w:rsidRPr="007B700F">
        <w:rPr>
          <w:rFonts w:asciiTheme="minorHAnsi" w:hAnsiTheme="minorHAnsi" w:cstheme="minorHAnsi"/>
          <w:w w:val="105"/>
        </w:rPr>
        <w:t xml:space="preserve">Also, the AHS/GED program will coordinate with the SBCC student support services and strengthen our cross-agency partnerships to offer better wraparound services including childcare, housing, food security, financial support, physical and mental health support, academic and career counseling to all students. We will also put extra effort into ensuring that our program information reaches the population with low literacy and low technology access.  We will use simple language, translation, and varied media such as print and radio to make sure that the adults in our community are aware of our tuition-free courses and all the resources we provide including free Chromebook and internet access. </w:t>
      </w:r>
    </w:p>
    <w:p w14:paraId="5B646D7A" w14:textId="77777777" w:rsidR="007B700F" w:rsidRPr="007B700F" w:rsidRDefault="007B700F" w:rsidP="007B700F">
      <w:pPr>
        <w:pStyle w:val="BodyText"/>
        <w:ind w:left="450"/>
        <w:rPr>
          <w:rFonts w:asciiTheme="minorHAnsi" w:hAnsiTheme="minorHAnsi" w:cstheme="minorHAnsi"/>
          <w:w w:val="105"/>
        </w:rPr>
      </w:pPr>
    </w:p>
    <w:p w14:paraId="36C8B89D" w14:textId="67711172" w:rsidR="007B700F" w:rsidRPr="007B700F" w:rsidRDefault="00BE23E2" w:rsidP="007B700F">
      <w:pPr>
        <w:pStyle w:val="BodyText"/>
        <w:ind w:left="450"/>
        <w:rPr>
          <w:rFonts w:asciiTheme="minorHAnsi" w:hAnsiTheme="minorHAnsi" w:cstheme="minorHAnsi"/>
          <w:w w:val="105"/>
        </w:rPr>
      </w:pPr>
      <w:r>
        <w:rPr>
          <w:rFonts w:asciiTheme="minorHAnsi" w:hAnsiTheme="minorHAnsi" w:cstheme="minorHAnsi"/>
          <w:w w:val="105"/>
        </w:rPr>
        <w:tab/>
      </w:r>
      <w:r w:rsidR="007B700F" w:rsidRPr="007B700F">
        <w:rPr>
          <w:rFonts w:asciiTheme="minorHAnsi" w:hAnsiTheme="minorHAnsi" w:cstheme="minorHAnsi"/>
          <w:w w:val="105"/>
        </w:rPr>
        <w:t xml:space="preserve">Our program’s method of instruction and materials utilize a universal design approach to help insure our materials and classroom practices (whether online or in person) are accessible for all students; however, to better ensure equity, we will also work with Student Services and DSPS (Disabled Student Services and Programs) to improve the process by which students who may qualify for GED testing accommodations can better access those accommodations.  That is often the difference between whether a student succeeds in earning the GED certificate or drops out. </w:t>
      </w:r>
    </w:p>
    <w:p w14:paraId="4D5F29F7" w14:textId="77777777" w:rsidR="007B700F" w:rsidRPr="007B700F" w:rsidRDefault="007B700F" w:rsidP="007B700F">
      <w:pPr>
        <w:pStyle w:val="BodyText"/>
        <w:ind w:left="450"/>
        <w:rPr>
          <w:rFonts w:asciiTheme="minorHAnsi" w:hAnsiTheme="minorHAnsi" w:cstheme="minorHAnsi"/>
          <w:w w:val="105"/>
        </w:rPr>
      </w:pPr>
    </w:p>
    <w:p w14:paraId="13B30B7B" w14:textId="77B72E28" w:rsidR="00FC165E" w:rsidRDefault="00BE23E2" w:rsidP="00FC165E">
      <w:pPr>
        <w:pStyle w:val="BodyText"/>
        <w:ind w:left="450"/>
        <w:rPr>
          <w:rFonts w:asciiTheme="minorHAnsi" w:hAnsiTheme="minorHAnsi" w:cstheme="minorHAnsi"/>
          <w:w w:val="105"/>
        </w:rPr>
      </w:pPr>
      <w:r>
        <w:rPr>
          <w:rFonts w:asciiTheme="minorHAnsi" w:hAnsiTheme="minorHAnsi" w:cstheme="minorHAnsi"/>
          <w:w w:val="105"/>
        </w:rPr>
        <w:tab/>
      </w:r>
      <w:r w:rsidR="007B700F" w:rsidRPr="007B700F">
        <w:rPr>
          <w:rFonts w:asciiTheme="minorHAnsi" w:hAnsiTheme="minorHAnsi" w:cstheme="minorHAnsi"/>
          <w:w w:val="105"/>
        </w:rPr>
        <w:t xml:space="preserve">Finally, the integration of innovative learning models will provide even more opportunities for students to have autonomy in selecting and interacting with a wider variety of culturally diverse and inclusive subject matter. Taking a best practice approach to incorporating these types of modules into the curricula will not only provide students with greater autonomy and practice with instructional models that they will likely encounter in their </w:t>
      </w:r>
      <w:r w:rsidR="007B700F" w:rsidRPr="007B700F">
        <w:rPr>
          <w:rFonts w:asciiTheme="minorHAnsi" w:hAnsiTheme="minorHAnsi" w:cstheme="minorHAnsi"/>
          <w:w w:val="105"/>
        </w:rPr>
        <w:lastRenderedPageBreak/>
        <w:t>postsecondary ca</w:t>
      </w:r>
      <w:r w:rsidR="00FC165E">
        <w:rPr>
          <w:rFonts w:asciiTheme="minorHAnsi" w:hAnsiTheme="minorHAnsi" w:cstheme="minorHAnsi"/>
          <w:w w:val="105"/>
        </w:rPr>
        <w:t>reers, but it will also provide</w:t>
      </w:r>
      <w:r w:rsidR="007B700F" w:rsidRPr="007B700F">
        <w:rPr>
          <w:rFonts w:asciiTheme="minorHAnsi" w:hAnsiTheme="minorHAnsi" w:cstheme="minorHAnsi"/>
          <w:w w:val="105"/>
        </w:rPr>
        <w:t xml:space="preserve"> an increased opportunity to build community among students where they can participate in thoughtful, guided discussions and research quests that allow them to learn more about their own as well as other cultures.</w:t>
      </w:r>
    </w:p>
    <w:p w14:paraId="3D91598E" w14:textId="56CC26B4" w:rsidR="00FC165E" w:rsidRDefault="00357670" w:rsidP="00FC165E">
      <w:pPr>
        <w:pStyle w:val="BodyText"/>
        <w:ind w:left="450"/>
        <w:rPr>
          <w:rFonts w:asciiTheme="minorHAnsi" w:hAnsiTheme="minorHAnsi" w:cstheme="minorHAnsi"/>
          <w:w w:val="105"/>
        </w:rPr>
      </w:pPr>
      <w:r>
        <w:rPr>
          <w:rFonts w:asciiTheme="minorHAnsi" w:hAnsiTheme="minorHAnsi" w:cstheme="minorHAnsi"/>
          <w:w w:val="105"/>
        </w:rPr>
        <w:br/>
      </w:r>
    </w:p>
    <w:p w14:paraId="7EBF7662" w14:textId="0C2572D5" w:rsidR="00FC165E" w:rsidRDefault="00A84791" w:rsidP="00FC165E">
      <w:pPr>
        <w:pStyle w:val="BodyText"/>
        <w:numPr>
          <w:ilvl w:val="0"/>
          <w:numId w:val="14"/>
        </w:numPr>
        <w:rPr>
          <w:rFonts w:asciiTheme="minorHAnsi" w:hAnsiTheme="minorHAnsi" w:cstheme="minorHAnsi"/>
          <w:w w:val="105"/>
        </w:rPr>
      </w:pPr>
      <w:r w:rsidRPr="00A84791">
        <w:rPr>
          <w:rFonts w:asciiTheme="minorHAnsi" w:hAnsiTheme="minorHAnsi" w:cstheme="minorHAnsi"/>
          <w:b/>
          <w:w w:val="105"/>
        </w:rPr>
        <w:t>Outcomes</w:t>
      </w:r>
      <w:r w:rsidRPr="00A84791">
        <w:rPr>
          <w:rFonts w:asciiTheme="minorHAnsi" w:hAnsiTheme="minorHAnsi" w:cstheme="minorHAnsi"/>
          <w:b/>
          <w:w w:val="105"/>
        </w:rPr>
        <w:br/>
      </w:r>
      <w:r w:rsidRPr="00A84791">
        <w:rPr>
          <w:rFonts w:asciiTheme="minorHAnsi" w:hAnsiTheme="minorHAnsi" w:cstheme="minorHAnsi"/>
          <w:w w:val="105"/>
        </w:rPr>
        <w:t>Ple</w:t>
      </w:r>
      <w:r w:rsidR="00037A2C">
        <w:rPr>
          <w:rFonts w:asciiTheme="minorHAnsi" w:hAnsiTheme="minorHAnsi" w:cstheme="minorHAnsi"/>
          <w:w w:val="105"/>
        </w:rPr>
        <w:t>ase list between 3-5 outcomes for</w:t>
      </w:r>
      <w:r w:rsidRPr="00A84791">
        <w:rPr>
          <w:rFonts w:asciiTheme="minorHAnsi" w:hAnsiTheme="minorHAnsi" w:cstheme="minorHAnsi"/>
          <w:w w:val="105"/>
        </w:rPr>
        <w:t xml:space="preserve"> the </w:t>
      </w:r>
      <w:r w:rsidR="005D5F73">
        <w:rPr>
          <w:rFonts w:asciiTheme="minorHAnsi" w:hAnsiTheme="minorHAnsi" w:cstheme="minorHAnsi"/>
          <w:w w:val="105"/>
        </w:rPr>
        <w:t>next year.</w:t>
      </w:r>
      <w:r w:rsidR="00037A2C">
        <w:rPr>
          <w:rFonts w:asciiTheme="minorHAnsi" w:hAnsiTheme="minorHAnsi" w:cstheme="minorHAnsi"/>
          <w:w w:val="105"/>
        </w:rPr>
        <w:t xml:space="preserve"> </w:t>
      </w:r>
      <w:r w:rsidR="005D5F73">
        <w:rPr>
          <w:rFonts w:asciiTheme="minorHAnsi" w:hAnsiTheme="minorHAnsi" w:cstheme="minorHAnsi"/>
          <w:w w:val="105"/>
        </w:rPr>
        <w:br/>
        <w:t>(</w:t>
      </w:r>
      <w:r w:rsidR="00037A2C">
        <w:rPr>
          <w:rFonts w:asciiTheme="minorHAnsi" w:hAnsiTheme="minorHAnsi" w:cstheme="minorHAnsi"/>
          <w:w w:val="105"/>
        </w:rPr>
        <w:t>e.g.</w:t>
      </w:r>
      <w:r w:rsidRPr="00A84791">
        <w:rPr>
          <w:rFonts w:asciiTheme="minorHAnsi" w:hAnsiTheme="minorHAnsi" w:cstheme="minorHAnsi"/>
          <w:w w:val="105"/>
        </w:rPr>
        <w:t xml:space="preserve"> </w:t>
      </w:r>
      <w:r>
        <w:rPr>
          <w:rFonts w:asciiTheme="minorHAnsi" w:hAnsiTheme="minorHAnsi" w:cstheme="minorHAnsi"/>
          <w:w w:val="105"/>
        </w:rPr>
        <w:t xml:space="preserve">1. </w:t>
      </w:r>
      <w:r w:rsidRPr="00A84791">
        <w:rPr>
          <w:rFonts w:asciiTheme="minorHAnsi" w:hAnsiTheme="minorHAnsi" w:cstheme="minorHAnsi"/>
          <w:w w:val="105"/>
        </w:rPr>
        <w:t>increased enrollments by 5%</w:t>
      </w:r>
      <w:r w:rsidR="005D5F73">
        <w:rPr>
          <w:rFonts w:asciiTheme="minorHAnsi" w:hAnsiTheme="minorHAnsi" w:cstheme="minorHAnsi"/>
          <w:w w:val="105"/>
        </w:rPr>
        <w:t xml:space="preserve">, </w:t>
      </w:r>
      <w:r>
        <w:rPr>
          <w:rFonts w:asciiTheme="minorHAnsi" w:hAnsiTheme="minorHAnsi" w:cstheme="minorHAnsi"/>
          <w:w w:val="105"/>
        </w:rPr>
        <w:t xml:space="preserve"> 2. </w:t>
      </w:r>
      <w:r w:rsidR="005D5F73">
        <w:rPr>
          <w:rFonts w:asciiTheme="minorHAnsi" w:hAnsiTheme="minorHAnsi" w:cstheme="minorHAnsi"/>
          <w:w w:val="105"/>
        </w:rPr>
        <w:t>two</w:t>
      </w:r>
      <w:r>
        <w:rPr>
          <w:rFonts w:asciiTheme="minorHAnsi" w:hAnsiTheme="minorHAnsi" w:cstheme="minorHAnsi"/>
          <w:w w:val="105"/>
        </w:rPr>
        <w:t xml:space="preserve"> new state certificates in </w:t>
      </w:r>
      <w:r w:rsidR="0015721D">
        <w:rPr>
          <w:rFonts w:asciiTheme="minorHAnsi" w:hAnsiTheme="minorHAnsi" w:cstheme="minorHAnsi"/>
          <w:w w:val="105"/>
        </w:rPr>
        <w:t xml:space="preserve">small </w:t>
      </w:r>
      <w:r w:rsidR="005D5F73">
        <w:rPr>
          <w:rFonts w:asciiTheme="minorHAnsi" w:hAnsiTheme="minorHAnsi" w:cstheme="minorHAnsi"/>
          <w:w w:val="105"/>
        </w:rPr>
        <w:t>business development for bilingual learners</w:t>
      </w:r>
      <w:r w:rsidR="00037A2C">
        <w:rPr>
          <w:rFonts w:asciiTheme="minorHAnsi" w:hAnsiTheme="minorHAnsi" w:cstheme="minorHAnsi"/>
          <w:w w:val="105"/>
        </w:rPr>
        <w:t>)</w:t>
      </w:r>
      <w:r w:rsidR="00037A2C">
        <w:rPr>
          <w:rFonts w:asciiTheme="minorHAnsi" w:hAnsiTheme="minorHAnsi" w:cstheme="minorHAnsi"/>
          <w:w w:val="105"/>
        </w:rPr>
        <w:br/>
      </w:r>
      <w:r w:rsidR="005D5F73">
        <w:rPr>
          <w:rFonts w:asciiTheme="minorHAnsi" w:hAnsiTheme="minorHAnsi" w:cstheme="minorHAnsi"/>
          <w:b/>
          <w:spacing w:val="2"/>
          <w:w w:val="102"/>
        </w:rPr>
        <w:br/>
      </w:r>
      <w:r w:rsidR="005D5F73" w:rsidRPr="00F27189">
        <w:rPr>
          <w:rFonts w:asciiTheme="minorHAnsi" w:hAnsiTheme="minorHAnsi" w:cstheme="minorHAnsi"/>
          <w:w w:val="105"/>
        </w:rPr>
        <w:t>Your answer</w:t>
      </w:r>
      <w:r w:rsidR="005D5F73">
        <w:rPr>
          <w:rFonts w:asciiTheme="minorHAnsi" w:hAnsiTheme="minorHAnsi" w:cstheme="minorHAnsi"/>
          <w:w w:val="105"/>
        </w:rPr>
        <w:t xml:space="preserve"> (500 word limit)</w:t>
      </w:r>
    </w:p>
    <w:p w14:paraId="61E4B6FF" w14:textId="745DB615" w:rsidR="00FC165E" w:rsidRPr="00FC165E" w:rsidRDefault="00A84791" w:rsidP="00FC165E">
      <w:pPr>
        <w:pStyle w:val="BodyText"/>
        <w:ind w:left="450"/>
        <w:rPr>
          <w:rFonts w:asciiTheme="minorHAnsi" w:hAnsiTheme="minorHAnsi" w:cstheme="minorHAnsi"/>
          <w:w w:val="105"/>
        </w:rPr>
      </w:pPr>
      <w:r w:rsidRPr="00A84791">
        <w:rPr>
          <w:rFonts w:asciiTheme="minorHAnsi" w:hAnsiTheme="minorHAnsi" w:cstheme="minorHAnsi"/>
          <w:b/>
          <w:spacing w:val="2"/>
          <w:w w:val="102"/>
        </w:rPr>
        <w:br/>
      </w:r>
      <w:r w:rsidR="00FC165E">
        <w:rPr>
          <w:rFonts w:asciiTheme="minorHAnsi" w:hAnsiTheme="minorHAnsi" w:cstheme="minorHAnsi"/>
          <w:w w:val="105"/>
        </w:rPr>
        <w:t xml:space="preserve">1. </w:t>
      </w:r>
      <w:r w:rsidR="00FC165E" w:rsidRPr="00FC165E">
        <w:rPr>
          <w:rFonts w:asciiTheme="minorHAnsi" w:hAnsiTheme="minorHAnsi" w:cstheme="minorHAnsi"/>
          <w:w w:val="105"/>
        </w:rPr>
        <w:t>5% increase in enrollment in Adult High School, GED, and Bilingual GED courses for both remote and in-person modalities. </w:t>
      </w:r>
    </w:p>
    <w:p w14:paraId="1E4D4329" w14:textId="4A1F3080" w:rsidR="00FC165E" w:rsidRPr="00FC165E" w:rsidRDefault="00FC165E" w:rsidP="00FC165E">
      <w:pPr>
        <w:pStyle w:val="BodyText"/>
        <w:ind w:left="479"/>
        <w:rPr>
          <w:rFonts w:asciiTheme="minorHAnsi" w:hAnsiTheme="minorHAnsi" w:cstheme="minorHAnsi"/>
          <w:w w:val="105"/>
        </w:rPr>
      </w:pPr>
      <w:r>
        <w:rPr>
          <w:rFonts w:asciiTheme="minorHAnsi" w:hAnsiTheme="minorHAnsi" w:cstheme="minorHAnsi"/>
          <w:w w:val="105"/>
        </w:rPr>
        <w:t xml:space="preserve">2. </w:t>
      </w:r>
      <w:r w:rsidRPr="00FC165E">
        <w:rPr>
          <w:rFonts w:asciiTheme="minorHAnsi" w:hAnsiTheme="minorHAnsi" w:cstheme="minorHAnsi"/>
          <w:w w:val="105"/>
        </w:rPr>
        <w:t>Improved student attendance/FTES</w:t>
      </w:r>
    </w:p>
    <w:p w14:paraId="38D262F2" w14:textId="2994757E" w:rsidR="00FC165E" w:rsidRDefault="00FC165E" w:rsidP="00FC165E">
      <w:pPr>
        <w:pStyle w:val="BodyText"/>
        <w:ind w:left="479"/>
        <w:rPr>
          <w:rFonts w:asciiTheme="minorHAnsi" w:hAnsiTheme="minorHAnsi" w:cstheme="minorHAnsi"/>
          <w:w w:val="105"/>
        </w:rPr>
      </w:pPr>
      <w:r>
        <w:rPr>
          <w:rFonts w:asciiTheme="minorHAnsi" w:hAnsiTheme="minorHAnsi" w:cstheme="minorHAnsi"/>
          <w:w w:val="105"/>
        </w:rPr>
        <w:t>3. I</w:t>
      </w:r>
      <w:r w:rsidRPr="00FC165E">
        <w:rPr>
          <w:rFonts w:asciiTheme="minorHAnsi" w:hAnsiTheme="minorHAnsi" w:cstheme="minorHAnsi"/>
          <w:w w:val="105"/>
        </w:rPr>
        <w:t>ncreased diploma/GED Certificate completion rates and transition to college and/or the workplace. </w:t>
      </w:r>
    </w:p>
    <w:p w14:paraId="3B1E3DFD" w14:textId="3F6C3831" w:rsidR="00FC165E" w:rsidRDefault="00FC165E" w:rsidP="00FC165E">
      <w:pPr>
        <w:pStyle w:val="BodyText"/>
        <w:ind w:left="479"/>
        <w:rPr>
          <w:rFonts w:asciiTheme="minorHAnsi" w:hAnsiTheme="minorHAnsi" w:cstheme="minorHAnsi"/>
          <w:w w:val="105"/>
        </w:rPr>
      </w:pPr>
      <w:r>
        <w:rPr>
          <w:rFonts w:asciiTheme="minorHAnsi" w:hAnsiTheme="minorHAnsi" w:cstheme="minorHAnsi"/>
          <w:w w:val="105"/>
        </w:rPr>
        <w:t xml:space="preserve">4. </w:t>
      </w:r>
      <w:r w:rsidRPr="00FC165E">
        <w:rPr>
          <w:rFonts w:asciiTheme="minorHAnsi" w:hAnsiTheme="minorHAnsi" w:cstheme="minorHAnsi"/>
          <w:w w:val="105"/>
        </w:rPr>
        <w:t>Improved intake, tracking, and student-advisor-instructor communication processes to allow for more timely follow up with current and lapsed students thus increasing re-enrollment and goal completion.</w:t>
      </w:r>
    </w:p>
    <w:p w14:paraId="7E4C70E1" w14:textId="35B48C57" w:rsidR="00FC165E" w:rsidRDefault="00FC165E" w:rsidP="00FC165E">
      <w:pPr>
        <w:pStyle w:val="BodyText"/>
        <w:ind w:left="479"/>
        <w:rPr>
          <w:rFonts w:asciiTheme="minorHAnsi" w:hAnsiTheme="minorHAnsi" w:cstheme="minorHAnsi"/>
          <w:w w:val="105"/>
        </w:rPr>
      </w:pPr>
      <w:r>
        <w:rPr>
          <w:rFonts w:asciiTheme="minorHAnsi" w:hAnsiTheme="minorHAnsi" w:cstheme="minorHAnsi"/>
          <w:w w:val="105"/>
        </w:rPr>
        <w:t xml:space="preserve">5. </w:t>
      </w:r>
      <w:r w:rsidRPr="00FC165E">
        <w:rPr>
          <w:rFonts w:asciiTheme="minorHAnsi" w:hAnsiTheme="minorHAnsi" w:cstheme="minorHAnsi"/>
          <w:w w:val="105"/>
        </w:rPr>
        <w:t>Offer 25% more professional development and collaboration opportunities to instructors and staff, including training on more effective implementation of educational software, regular meetings to address student and curriculum needs, as well as workshops addressing diversity,</w:t>
      </w:r>
      <w:r>
        <w:rPr>
          <w:rFonts w:asciiTheme="minorHAnsi" w:hAnsiTheme="minorHAnsi" w:cstheme="minorHAnsi"/>
          <w:w w:val="105"/>
        </w:rPr>
        <w:t xml:space="preserve"> equity, and racial injustice. </w:t>
      </w:r>
    </w:p>
    <w:p w14:paraId="11E7E73C" w14:textId="77777777" w:rsidR="00FC165E" w:rsidRDefault="00FC165E" w:rsidP="00FC165E">
      <w:pPr>
        <w:pStyle w:val="BodyText"/>
        <w:ind w:left="479"/>
        <w:rPr>
          <w:rFonts w:asciiTheme="minorHAnsi" w:hAnsiTheme="minorHAnsi" w:cstheme="minorHAnsi"/>
          <w:w w:val="105"/>
        </w:rPr>
      </w:pPr>
    </w:p>
    <w:p w14:paraId="56BB89D7" w14:textId="0C2C994B" w:rsidR="00104BA6" w:rsidRPr="00FC165E" w:rsidRDefault="00F9179C" w:rsidP="00FC165E">
      <w:pPr>
        <w:pStyle w:val="BodyText"/>
        <w:ind w:left="479"/>
        <w:rPr>
          <w:rFonts w:asciiTheme="minorHAnsi" w:hAnsiTheme="minorHAnsi" w:cstheme="minorHAnsi"/>
          <w:b/>
          <w:w w:val="105"/>
        </w:rPr>
      </w:pPr>
      <w:r>
        <w:rPr>
          <w:rFonts w:ascii="Arial" w:hAnsi="Arial" w:cs="Arial"/>
          <w:sz w:val="22"/>
          <w:szCs w:val="22"/>
        </w:rPr>
        <w:br/>
      </w:r>
      <w:r w:rsidR="00FC165E">
        <w:rPr>
          <w:rFonts w:asciiTheme="minorHAnsi" w:hAnsiTheme="minorHAnsi" w:cstheme="minorHAnsi"/>
          <w:b/>
          <w:w w:val="105"/>
        </w:rPr>
        <w:t xml:space="preserve">8.   </w:t>
      </w:r>
      <w:r w:rsidR="00104BA6">
        <w:rPr>
          <w:rFonts w:asciiTheme="minorHAnsi" w:hAnsiTheme="minorHAnsi" w:cstheme="minorHAnsi"/>
          <w:b/>
          <w:w w:val="105"/>
        </w:rPr>
        <w:t xml:space="preserve">Target Number of Students </w:t>
      </w:r>
      <w:r w:rsidR="00104BA6" w:rsidRPr="00A84791">
        <w:rPr>
          <w:rFonts w:asciiTheme="minorHAnsi" w:hAnsiTheme="minorHAnsi" w:cstheme="minorHAnsi"/>
          <w:b/>
          <w:w w:val="105"/>
        </w:rPr>
        <w:br/>
      </w:r>
      <w:r w:rsidR="00314B1F">
        <w:rPr>
          <w:rFonts w:asciiTheme="minorHAnsi" w:hAnsiTheme="minorHAnsi" w:cstheme="minorHAnsi"/>
          <w:w w:val="105"/>
        </w:rPr>
        <w:t>I. Served during the 2022-2023</w:t>
      </w:r>
      <w:r w:rsidR="00104BA6">
        <w:rPr>
          <w:rFonts w:asciiTheme="minorHAnsi" w:hAnsiTheme="minorHAnsi" w:cstheme="minorHAnsi"/>
          <w:w w:val="105"/>
        </w:rPr>
        <w:t xml:space="preserve"> grant year</w:t>
      </w:r>
      <w:r w:rsidR="00FC165E">
        <w:rPr>
          <w:rFonts w:asciiTheme="minorHAnsi" w:hAnsiTheme="minorHAnsi" w:cstheme="minorHAnsi"/>
          <w:w w:val="105"/>
        </w:rPr>
        <w:t>: 340</w:t>
      </w:r>
      <w:r w:rsidR="00104BA6" w:rsidRPr="00A84791">
        <w:rPr>
          <w:rFonts w:asciiTheme="minorHAnsi" w:hAnsiTheme="minorHAnsi" w:cstheme="minorHAnsi"/>
          <w:b/>
          <w:spacing w:val="2"/>
          <w:w w:val="102"/>
        </w:rPr>
        <w:br/>
      </w:r>
      <w:r w:rsidR="00104BA6" w:rsidRPr="00A84791">
        <w:rPr>
          <w:rFonts w:asciiTheme="minorHAnsi" w:hAnsiTheme="minorHAnsi" w:cstheme="minorHAnsi"/>
          <w:w w:val="105"/>
        </w:rPr>
        <w:br/>
      </w:r>
      <w:r w:rsidR="00314B1F">
        <w:rPr>
          <w:rFonts w:asciiTheme="minorHAnsi" w:hAnsiTheme="minorHAnsi" w:cstheme="minorHAnsi"/>
          <w:w w:val="105"/>
        </w:rPr>
        <w:t>II. Plan to serve for the 2023-2024</w:t>
      </w:r>
      <w:r w:rsidR="00104BA6">
        <w:rPr>
          <w:rFonts w:asciiTheme="minorHAnsi" w:hAnsiTheme="minorHAnsi" w:cstheme="minorHAnsi"/>
          <w:w w:val="105"/>
        </w:rPr>
        <w:t xml:space="preserve"> grant year</w:t>
      </w:r>
      <w:r w:rsidR="00FC165E">
        <w:rPr>
          <w:rFonts w:asciiTheme="minorHAnsi" w:hAnsiTheme="minorHAnsi" w:cstheme="minorHAnsi"/>
          <w:w w:val="105"/>
        </w:rPr>
        <w:t>: 360-375</w:t>
      </w:r>
      <w:r w:rsidR="00104BA6" w:rsidRPr="00A84791">
        <w:rPr>
          <w:rFonts w:asciiTheme="minorHAnsi" w:hAnsiTheme="minorHAnsi" w:cstheme="minorHAnsi"/>
          <w:b/>
          <w:spacing w:val="2"/>
          <w:w w:val="102"/>
        </w:rPr>
        <w:br/>
      </w:r>
    </w:p>
    <w:p w14:paraId="73A3D751" w14:textId="77777777" w:rsidR="00104BA6" w:rsidRDefault="00104BA6" w:rsidP="00104BA6">
      <w:pPr>
        <w:spacing w:line="231" w:lineRule="exact"/>
        <w:ind w:left="120"/>
        <w:rPr>
          <w:rFonts w:asciiTheme="minorHAnsi" w:hAnsiTheme="minorHAnsi" w:cstheme="minorHAnsi"/>
          <w:sz w:val="21"/>
          <w:szCs w:val="21"/>
        </w:rPr>
      </w:pPr>
    </w:p>
    <w:p w14:paraId="6F8832F0" w14:textId="77777777" w:rsidR="00104BA6" w:rsidRDefault="00104BA6">
      <w:pPr>
        <w:rPr>
          <w:rFonts w:ascii="Arial" w:hAnsi="Arial" w:cs="Arial"/>
        </w:rPr>
      </w:pPr>
      <w:r>
        <w:rPr>
          <w:rFonts w:ascii="Arial" w:hAnsi="Arial" w:cs="Arial"/>
        </w:rPr>
        <w:br w:type="page"/>
      </w:r>
    </w:p>
    <w:p w14:paraId="57170C69" w14:textId="77777777" w:rsidR="00905421" w:rsidRDefault="00905421" w:rsidP="00104BA6">
      <w:pPr>
        <w:spacing w:line="231" w:lineRule="exact"/>
        <w:rPr>
          <w:rFonts w:asciiTheme="minorHAnsi" w:hAnsiTheme="minorHAnsi" w:cstheme="minorHAnsi"/>
          <w:sz w:val="21"/>
          <w:szCs w:val="21"/>
        </w:rPr>
      </w:pPr>
    </w:p>
    <w:p w14:paraId="2A43EF4A" w14:textId="77777777" w:rsidR="00905421" w:rsidRDefault="00905421" w:rsidP="00F27189">
      <w:pPr>
        <w:spacing w:line="231" w:lineRule="exact"/>
        <w:ind w:left="120"/>
        <w:rPr>
          <w:rFonts w:asciiTheme="minorHAnsi" w:hAnsiTheme="minorHAnsi" w:cstheme="minorHAnsi"/>
          <w:sz w:val="21"/>
          <w:szCs w:val="21"/>
        </w:rPr>
      </w:pPr>
    </w:p>
    <w:p w14:paraId="0B3FA6E1" w14:textId="77777777" w:rsidR="00137DEE" w:rsidRPr="008039E5" w:rsidRDefault="00137DEE" w:rsidP="008039E5">
      <w:pPr>
        <w:pStyle w:val="BodyText"/>
        <w:numPr>
          <w:ilvl w:val="0"/>
          <w:numId w:val="12"/>
        </w:numPr>
        <w:ind w:left="720" w:hanging="630"/>
        <w:rPr>
          <w:rFonts w:ascii="Verdana"/>
          <w:b/>
          <w:sz w:val="22"/>
          <w:szCs w:val="22"/>
        </w:rPr>
      </w:pPr>
      <w:r w:rsidRPr="008039E5">
        <w:rPr>
          <w:rFonts w:asciiTheme="minorHAnsi" w:hAnsiTheme="minorHAnsi" w:cstheme="minorHAnsi"/>
          <w:noProof/>
          <w:sz w:val="22"/>
          <w:szCs w:val="22"/>
        </w:rPr>
        <mc:AlternateContent>
          <mc:Choice Requires="wpg">
            <w:drawing>
              <wp:anchor distT="0" distB="0" distL="0" distR="0" simplePos="0" relativeHeight="251666432" behindDoc="1" locked="0" layoutInCell="1" allowOverlap="1" wp14:anchorId="3FBE1CFF" wp14:editId="7B6B490F">
                <wp:simplePos x="0" y="0"/>
                <wp:positionH relativeFrom="page">
                  <wp:posOffset>457200</wp:posOffset>
                </wp:positionH>
                <wp:positionV relativeFrom="paragraph">
                  <wp:posOffset>239395</wp:posOffset>
                </wp:positionV>
                <wp:extent cx="6858000" cy="18415"/>
                <wp:effectExtent l="0" t="0" r="0" b="0"/>
                <wp:wrapTopAndBottom/>
                <wp:docPr id="827" name="Group 15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8415"/>
                          <a:chOff x="720" y="377"/>
                          <a:chExt cx="10800" cy="29"/>
                        </a:xfrm>
                      </wpg:grpSpPr>
                      <wps:wsp>
                        <wps:cNvPr id="828" name="Line 1603"/>
                        <wps:cNvCnPr>
                          <a:cxnSpLocks noChangeShapeType="1"/>
                        </wps:cNvCnPr>
                        <wps:spPr bwMode="auto">
                          <a:xfrm>
                            <a:off x="720" y="392"/>
                            <a:ext cx="10800" cy="0"/>
                          </a:xfrm>
                          <a:prstGeom prst="line">
                            <a:avLst/>
                          </a:prstGeom>
                          <a:noFill/>
                          <a:ln w="18288">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829" name="Rectangle 1602"/>
                        <wps:cNvSpPr>
                          <a:spLocks noChangeArrowheads="1"/>
                        </wps:cNvSpPr>
                        <wps:spPr bwMode="auto">
                          <a:xfrm>
                            <a:off x="720"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0" name="Rectangle 1601"/>
                        <wps:cNvSpPr>
                          <a:spLocks noChangeArrowheads="1"/>
                        </wps:cNvSpPr>
                        <wps:spPr bwMode="auto">
                          <a:xfrm>
                            <a:off x="720"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1" name="Line 1600"/>
                        <wps:cNvCnPr>
                          <a:cxnSpLocks noChangeShapeType="1"/>
                        </wps:cNvCnPr>
                        <wps:spPr bwMode="auto">
                          <a:xfrm>
                            <a:off x="725" y="380"/>
                            <a:ext cx="10790" cy="0"/>
                          </a:xfrm>
                          <a:prstGeom prst="line">
                            <a:avLst/>
                          </a:prstGeom>
                          <a:noFill/>
                          <a:ln w="3048">
                            <a:solidFill>
                              <a:srgbClr val="AAAAAA"/>
                            </a:solidFill>
                            <a:prstDash val="solid"/>
                            <a:round/>
                            <a:headEnd/>
                            <a:tailEnd/>
                          </a:ln>
                          <a:extLst>
                            <a:ext uri="{909E8E84-426E-40DD-AFC4-6F175D3DCCD1}">
                              <a14:hiddenFill xmlns:a14="http://schemas.microsoft.com/office/drawing/2010/main">
                                <a:noFill/>
                              </a14:hiddenFill>
                            </a:ext>
                          </a:extLst>
                        </wps:spPr>
                        <wps:bodyPr/>
                      </wps:wsp>
                      <wps:wsp>
                        <wps:cNvPr id="832" name="Rectangle 1599"/>
                        <wps:cNvSpPr>
                          <a:spLocks noChangeArrowheads="1"/>
                        </wps:cNvSpPr>
                        <wps:spPr bwMode="auto">
                          <a:xfrm>
                            <a:off x="11515" y="377"/>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3" name="Rectangle 1598"/>
                        <wps:cNvSpPr>
                          <a:spLocks noChangeArrowheads="1"/>
                        </wps:cNvSpPr>
                        <wps:spPr bwMode="auto">
                          <a:xfrm>
                            <a:off x="11515" y="377"/>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4" name="Rectangle 1597"/>
                        <wps:cNvSpPr>
                          <a:spLocks noChangeArrowheads="1"/>
                        </wps:cNvSpPr>
                        <wps:spPr bwMode="auto">
                          <a:xfrm>
                            <a:off x="720" y="382"/>
                            <a:ext cx="5" cy="20"/>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5" name="Rectangle 1596"/>
                        <wps:cNvSpPr>
                          <a:spLocks noChangeArrowheads="1"/>
                        </wps:cNvSpPr>
                        <wps:spPr bwMode="auto">
                          <a:xfrm>
                            <a:off x="11515" y="382"/>
                            <a:ext cx="5" cy="2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6" name="Rectangle 1595"/>
                        <wps:cNvSpPr>
                          <a:spLocks noChangeArrowheads="1"/>
                        </wps:cNvSpPr>
                        <wps:spPr bwMode="auto">
                          <a:xfrm>
                            <a:off x="720" y="401"/>
                            <a:ext cx="5" cy="5"/>
                          </a:xfrm>
                          <a:prstGeom prst="rect">
                            <a:avLst/>
                          </a:prstGeom>
                          <a:solidFill>
                            <a:srgbClr val="AAAAA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7" name="Rectangle 1594"/>
                        <wps:cNvSpPr>
                          <a:spLocks noChangeArrowheads="1"/>
                        </wps:cNvSpPr>
                        <wps:spPr bwMode="auto">
                          <a:xfrm>
                            <a:off x="720"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8" name="Line 1593"/>
                        <wps:cNvCnPr>
                          <a:cxnSpLocks noChangeShapeType="1"/>
                        </wps:cNvCnPr>
                        <wps:spPr bwMode="auto">
                          <a:xfrm>
                            <a:off x="725" y="404"/>
                            <a:ext cx="10790" cy="0"/>
                          </a:xfrm>
                          <a:prstGeom prst="line">
                            <a:avLst/>
                          </a:prstGeom>
                          <a:noFill/>
                          <a:ln w="3048">
                            <a:solidFill>
                              <a:srgbClr val="EEEEEE"/>
                            </a:solidFill>
                            <a:prstDash val="solid"/>
                            <a:round/>
                            <a:headEnd/>
                            <a:tailEnd/>
                          </a:ln>
                          <a:extLst>
                            <a:ext uri="{909E8E84-426E-40DD-AFC4-6F175D3DCCD1}">
                              <a14:hiddenFill xmlns:a14="http://schemas.microsoft.com/office/drawing/2010/main">
                                <a:noFill/>
                              </a14:hiddenFill>
                            </a:ext>
                          </a:extLst>
                        </wps:spPr>
                        <wps:bodyPr/>
                      </wps:wsp>
                      <wps:wsp>
                        <wps:cNvPr id="839" name="Rectangle 1592"/>
                        <wps:cNvSpPr>
                          <a:spLocks noChangeArrowheads="1"/>
                        </wps:cNvSpPr>
                        <wps:spPr bwMode="auto">
                          <a:xfrm>
                            <a:off x="11515"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0" name="Rectangle 1591"/>
                        <wps:cNvSpPr>
                          <a:spLocks noChangeArrowheads="1"/>
                        </wps:cNvSpPr>
                        <wps:spPr bwMode="auto">
                          <a:xfrm>
                            <a:off x="11515" y="401"/>
                            <a:ext cx="5" cy="5"/>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3E0C27" id="Group 1590" o:spid="_x0000_s1026" style="position:absolute;margin-left:36pt;margin-top:18.85pt;width:540pt;height:1.45pt;z-index:-251650048;mso-wrap-distance-left:0;mso-wrap-distance-right:0;mso-position-horizontal-relative:page" coordorigin="720,377" coordsize="1080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">
                <v:line id="Line 1603" o:spid="_x0000_s1027" style="position:absolute;visibility:visible;mso-wrap-style:square" from="720,392" to="11520,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" strokecolor="#aaa" strokeweight="1.44pt"/>
                <v:rect id="Rectangle 1602" o:spid="_x0000_s1028" style="position:absolute;left:720;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" fillcolor="#aaa" stroked="f"/>
                <v:rect id="Rectangle 1601" o:spid="_x0000_s1029" style="position:absolute;left:720;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" fillcolor="#aaa" stroked="f"/>
                <v:line id="Line 1600" o:spid="_x0000_s1030" style="position:absolute;visibility:visible;mso-wrap-style:square" from="725,380" to="11515,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" strokecolor="#aaa" strokeweight=".24pt"/>
                <v:rect id="Rectangle 1599" o:spid="_x0000_s1031" style="position:absolute;left:11515;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" fillcolor="#eee" stroked="f"/>
                <v:rect id="Rectangle 1598" o:spid="_x0000_s1032" style="position:absolute;left:11515;top:377;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" fillcolor="#aaa" stroked="f"/>
                <v:rect id="Rectangle 1597" o:spid="_x0000_s1033" style="position:absolute;left:720;top:382;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" fillcolor="#aaa" stroked="f"/>
                <v:rect id="Rectangle 1596" o:spid="_x0000_s1034" style="position:absolute;left:11515;top:382;width: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" fillcolor="#eee" stroked="f"/>
                <v:rect id="Rectangle 1595" o:spid="_x0000_s1035" style="position:absolute;left:720;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" fillcolor="#aaa" stroked="f"/>
                <v:rect id="Rectangle 1594" o:spid="_x0000_s1036" style="position:absolute;left:720;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" fillcolor="#eee" stroked="f"/>
                <v:line id="Line 1593" o:spid="_x0000_s1037" style="position:absolute;visibility:visible;mso-wrap-style:square" from="725,404" to="11515,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" strokecolor="#eee" strokeweight=".24pt"/>
                <v:rect id="Rectangle 1592" o:spid="_x0000_s1038" style="position:absolute;left:11515;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" fillcolor="#eee" stroked="f"/>
                <v:rect id="Rectangle 1591" o:spid="_x0000_s1039" style="position:absolute;left:11515;top:401;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" fillcolor="#eee" stroked="f"/>
                <w10:wrap type="topAndBottom" anchorx="page"/>
              </v:group>
            </w:pict>
          </mc:Fallback>
        </mc:AlternateContent>
      </w:r>
      <w:r w:rsidRPr="008039E5">
        <w:rPr>
          <w:rFonts w:ascii="Verdana"/>
          <w:b/>
          <w:sz w:val="22"/>
          <w:szCs w:val="22"/>
        </w:rPr>
        <w:t>BUDGET</w:t>
      </w:r>
      <w:r w:rsidR="008039E5">
        <w:rPr>
          <w:rFonts w:ascii="Verdana"/>
          <w:b/>
          <w:sz w:val="22"/>
          <w:szCs w:val="22"/>
        </w:rPr>
        <w:t xml:space="preserve"> WORKSHEET</w:t>
      </w:r>
    </w:p>
    <w:p w14:paraId="23F1B3AC" w14:textId="77777777" w:rsidR="0009280C" w:rsidRDefault="0009280C" w:rsidP="00E20701">
      <w:pPr>
        <w:spacing w:line="231" w:lineRule="exact"/>
        <w:rPr>
          <w:rFonts w:asciiTheme="minorHAnsi" w:hAnsiTheme="minorHAnsi" w:cstheme="minorHAnsi"/>
          <w:sz w:val="21"/>
          <w:szCs w:val="21"/>
        </w:rPr>
      </w:pPr>
    </w:p>
    <w:p w14:paraId="0A868E3A" w14:textId="77777777" w:rsidR="003866B8" w:rsidRPr="00404FE2" w:rsidRDefault="0009280C" w:rsidP="009B5CD9">
      <w:pPr>
        <w:pStyle w:val="BodyText"/>
        <w:ind w:left="90"/>
        <w:rPr>
          <w:rFonts w:asciiTheme="minorHAnsi" w:hAnsiTheme="minorHAnsi" w:cstheme="minorHAnsi"/>
        </w:rPr>
      </w:pPr>
      <w:r w:rsidRPr="00404FE2">
        <w:rPr>
          <w:rFonts w:asciiTheme="minorHAnsi" w:hAnsiTheme="minorHAnsi" w:cstheme="minorHAnsi"/>
        </w:rPr>
        <w:t>For each</w:t>
      </w:r>
      <w:r w:rsidR="00E20701" w:rsidRPr="00404FE2">
        <w:rPr>
          <w:rFonts w:asciiTheme="minorHAnsi" w:hAnsiTheme="minorHAnsi" w:cstheme="minorHAnsi"/>
        </w:rPr>
        <w:t xml:space="preserve"> budget request, please describe the activity, </w:t>
      </w:r>
      <w:r w:rsidRPr="00404FE2">
        <w:rPr>
          <w:rFonts w:asciiTheme="minorHAnsi" w:hAnsiTheme="minorHAnsi" w:cstheme="minorHAnsi"/>
        </w:rPr>
        <w:t>agencies or individuals that will carry out the activity</w:t>
      </w:r>
      <w:r w:rsidR="001075E3" w:rsidRPr="00404FE2">
        <w:rPr>
          <w:rFonts w:asciiTheme="minorHAnsi" w:hAnsiTheme="minorHAnsi" w:cstheme="minorHAnsi"/>
        </w:rPr>
        <w:t xml:space="preserve">. Per the </w:t>
      </w:r>
      <w:r w:rsidR="003E6A5F">
        <w:rPr>
          <w:rFonts w:asciiTheme="minorHAnsi" w:hAnsiTheme="minorHAnsi" w:cstheme="minorHAnsi"/>
        </w:rPr>
        <w:t>State CAEP directive</w:t>
      </w:r>
      <w:r w:rsidR="001075E3" w:rsidRPr="00404FE2">
        <w:rPr>
          <w:rFonts w:asciiTheme="minorHAnsi" w:hAnsiTheme="minorHAnsi" w:cstheme="minorHAnsi"/>
        </w:rPr>
        <w:t>, there is an expectation that programs expend funds as equally as possible within the grant’s timeframe (</w:t>
      </w:r>
      <w:r w:rsidR="00037A2C">
        <w:rPr>
          <w:rFonts w:asciiTheme="minorHAnsi" w:hAnsiTheme="minorHAnsi" w:cstheme="minorHAnsi"/>
        </w:rPr>
        <w:t>e.g.</w:t>
      </w:r>
      <w:r w:rsidR="001075E3" w:rsidRPr="00404FE2">
        <w:rPr>
          <w:rFonts w:asciiTheme="minorHAnsi" w:hAnsiTheme="minorHAnsi" w:cstheme="minorHAnsi"/>
        </w:rPr>
        <w:t xml:space="preserve"> 25%, 25%, 25%, </w:t>
      </w:r>
      <w:r w:rsidR="003E6A5F" w:rsidRPr="00404FE2">
        <w:rPr>
          <w:rFonts w:asciiTheme="minorHAnsi" w:hAnsiTheme="minorHAnsi" w:cstheme="minorHAnsi"/>
        </w:rPr>
        <w:t>25</w:t>
      </w:r>
      <w:r w:rsidR="001075E3" w:rsidRPr="00404FE2">
        <w:rPr>
          <w:rFonts w:asciiTheme="minorHAnsi" w:hAnsiTheme="minorHAnsi" w:cstheme="minorHAnsi"/>
        </w:rPr>
        <w:t xml:space="preserve">%). </w:t>
      </w:r>
      <w:r w:rsidR="003866B8">
        <w:rPr>
          <w:rFonts w:asciiTheme="minorHAnsi" w:hAnsiTheme="minorHAnsi" w:cstheme="minorHAnsi"/>
        </w:rPr>
        <w:br/>
      </w:r>
      <w:r w:rsidR="003866B8">
        <w:rPr>
          <w:rFonts w:asciiTheme="minorHAnsi" w:hAnsiTheme="minorHAnsi" w:cstheme="minorHAnsi"/>
        </w:rPr>
        <w:br/>
      </w:r>
    </w:p>
    <w:tbl>
      <w:tblPr>
        <w:tblStyle w:val="TableGrid"/>
        <w:tblW w:w="0" w:type="auto"/>
        <w:tblInd w:w="-5" w:type="dxa"/>
        <w:tblLook w:val="04A0" w:firstRow="1" w:lastRow="0" w:firstColumn="1" w:lastColumn="0" w:noHBand="0" w:noVBand="1"/>
      </w:tblPr>
      <w:tblGrid>
        <w:gridCol w:w="3600"/>
        <w:gridCol w:w="1530"/>
      </w:tblGrid>
      <w:tr w:rsidR="003866B8" w14:paraId="3A13644C" w14:textId="77777777" w:rsidTr="00182844">
        <w:tc>
          <w:tcPr>
            <w:tcW w:w="3600" w:type="dxa"/>
            <w:shd w:val="clear" w:color="auto" w:fill="D9D9D9" w:themeFill="background1" w:themeFillShade="D9"/>
          </w:tcPr>
          <w:p w14:paraId="670AF825" w14:textId="77777777" w:rsidR="003866B8" w:rsidRPr="003120E6" w:rsidRDefault="003866B8" w:rsidP="003866B8">
            <w:pPr>
              <w:rPr>
                <w:rFonts w:asciiTheme="minorHAnsi" w:hAnsiTheme="minorHAnsi" w:cstheme="minorHAnsi"/>
                <w:b/>
                <w:sz w:val="21"/>
                <w:szCs w:val="21"/>
              </w:rPr>
            </w:pPr>
            <w:r w:rsidRPr="003120E6">
              <w:rPr>
                <w:rFonts w:asciiTheme="minorHAnsi" w:hAnsiTheme="minorHAnsi" w:cstheme="minorHAnsi"/>
                <w:b/>
                <w:sz w:val="21"/>
                <w:szCs w:val="21"/>
              </w:rPr>
              <w:t>TOTAL BUDGET REQUEST</w:t>
            </w:r>
          </w:p>
        </w:tc>
        <w:tc>
          <w:tcPr>
            <w:tcW w:w="1530" w:type="dxa"/>
            <w:shd w:val="clear" w:color="auto" w:fill="D9D9D9" w:themeFill="background1" w:themeFillShade="D9"/>
          </w:tcPr>
          <w:p w14:paraId="2ADEA2AC" w14:textId="48D9C508" w:rsidR="003866B8" w:rsidRPr="003120E6" w:rsidRDefault="003866B8" w:rsidP="003866B8">
            <w:pPr>
              <w:rPr>
                <w:rFonts w:asciiTheme="minorHAnsi" w:hAnsiTheme="minorHAnsi" w:cstheme="minorHAnsi"/>
                <w:b/>
                <w:sz w:val="21"/>
                <w:szCs w:val="21"/>
              </w:rPr>
            </w:pPr>
            <w:r w:rsidRPr="003120E6">
              <w:rPr>
                <w:rFonts w:asciiTheme="minorHAnsi" w:hAnsiTheme="minorHAnsi" w:cstheme="minorHAnsi"/>
                <w:b/>
                <w:sz w:val="21"/>
                <w:szCs w:val="21"/>
              </w:rPr>
              <w:t>$</w:t>
            </w:r>
            <w:r w:rsidR="004C6E86">
              <w:rPr>
                <w:rFonts w:asciiTheme="minorHAnsi" w:hAnsiTheme="minorHAnsi" w:cstheme="minorHAnsi"/>
                <w:b/>
                <w:sz w:val="21"/>
                <w:szCs w:val="21"/>
              </w:rPr>
              <w:t>158,750</w:t>
            </w:r>
          </w:p>
        </w:tc>
      </w:tr>
    </w:tbl>
    <w:p w14:paraId="14FB79D9" w14:textId="77777777" w:rsidR="00E51F96" w:rsidRPr="00404FE2" w:rsidRDefault="00E51F96" w:rsidP="003120E6">
      <w:pPr>
        <w:rPr>
          <w:rFonts w:asciiTheme="minorHAnsi" w:hAnsiTheme="minorHAnsi" w:cstheme="minorHAnsi"/>
          <w:b/>
          <w:sz w:val="21"/>
          <w:szCs w:val="21"/>
        </w:rPr>
      </w:pPr>
    </w:p>
    <w:tbl>
      <w:tblPr>
        <w:tblStyle w:val="TableGrid"/>
        <w:tblW w:w="0" w:type="auto"/>
        <w:tblLook w:val="04A0" w:firstRow="1" w:lastRow="0" w:firstColumn="1" w:lastColumn="0" w:noHBand="0" w:noVBand="1"/>
      </w:tblPr>
      <w:tblGrid>
        <w:gridCol w:w="3595"/>
        <w:gridCol w:w="1530"/>
      </w:tblGrid>
      <w:tr w:rsidR="00E51F96" w14:paraId="7F9B3AF9" w14:textId="77777777" w:rsidTr="00182844">
        <w:tc>
          <w:tcPr>
            <w:tcW w:w="3595" w:type="dxa"/>
            <w:shd w:val="clear" w:color="auto" w:fill="auto"/>
          </w:tcPr>
          <w:p w14:paraId="0E7E4331" w14:textId="77777777" w:rsidR="00E51F96" w:rsidRPr="003120E6" w:rsidRDefault="003866B8" w:rsidP="00182844">
            <w:pPr>
              <w:rPr>
                <w:rFonts w:asciiTheme="minorHAnsi" w:hAnsiTheme="minorHAnsi" w:cstheme="minorHAnsi"/>
                <w:b/>
                <w:sz w:val="21"/>
                <w:szCs w:val="21"/>
              </w:rPr>
            </w:pPr>
            <w:r>
              <w:rPr>
                <w:rFonts w:asciiTheme="minorHAnsi" w:hAnsiTheme="minorHAnsi" w:cstheme="minorHAnsi"/>
                <w:b/>
                <w:sz w:val="21"/>
                <w:szCs w:val="21"/>
              </w:rPr>
              <w:t>CATEGORY</w:t>
            </w:r>
            <w:r w:rsidR="00182844">
              <w:rPr>
                <w:rFonts w:asciiTheme="minorHAnsi" w:hAnsiTheme="minorHAnsi" w:cstheme="minorHAnsi"/>
                <w:b/>
                <w:sz w:val="21"/>
                <w:szCs w:val="21"/>
              </w:rPr>
              <w:t xml:space="preserve"> BUDGET REQUEST TOTALS</w:t>
            </w:r>
          </w:p>
        </w:tc>
        <w:tc>
          <w:tcPr>
            <w:tcW w:w="1530" w:type="dxa"/>
            <w:shd w:val="clear" w:color="auto" w:fill="auto"/>
          </w:tcPr>
          <w:p w14:paraId="1CE45B9C" w14:textId="77777777" w:rsidR="00E51F96" w:rsidRPr="003120E6" w:rsidRDefault="00E51F96" w:rsidP="009B5CD9">
            <w:pPr>
              <w:rPr>
                <w:rFonts w:asciiTheme="minorHAnsi" w:hAnsiTheme="minorHAnsi" w:cstheme="minorHAnsi"/>
                <w:b/>
                <w:sz w:val="21"/>
                <w:szCs w:val="21"/>
              </w:rPr>
            </w:pPr>
          </w:p>
        </w:tc>
      </w:tr>
      <w:tr w:rsidR="00E51F96" w14:paraId="60C83BD2" w14:textId="77777777" w:rsidTr="00182844">
        <w:tc>
          <w:tcPr>
            <w:tcW w:w="3595" w:type="dxa"/>
          </w:tcPr>
          <w:p w14:paraId="0132515B" w14:textId="77777777" w:rsidR="00E51F96" w:rsidRDefault="00E51F96" w:rsidP="009B5CD9">
            <w:pPr>
              <w:rPr>
                <w:rFonts w:asciiTheme="minorHAnsi" w:hAnsiTheme="minorHAnsi" w:cstheme="minorHAnsi"/>
                <w:b/>
                <w:sz w:val="21"/>
                <w:szCs w:val="21"/>
              </w:rPr>
            </w:pPr>
            <w:r>
              <w:rPr>
                <w:rFonts w:asciiTheme="minorHAnsi" w:hAnsiTheme="minorHAnsi" w:cstheme="minorHAnsi"/>
                <w:b/>
                <w:sz w:val="21"/>
                <w:szCs w:val="21"/>
              </w:rPr>
              <w:t>1000</w:t>
            </w:r>
          </w:p>
        </w:tc>
        <w:tc>
          <w:tcPr>
            <w:tcW w:w="1530" w:type="dxa"/>
          </w:tcPr>
          <w:p w14:paraId="0267BCF2" w14:textId="65689640" w:rsidR="00E51F96" w:rsidRDefault="00E51F96" w:rsidP="009B5CD9">
            <w:pPr>
              <w:rPr>
                <w:rFonts w:asciiTheme="minorHAnsi" w:hAnsiTheme="minorHAnsi" w:cstheme="minorHAnsi"/>
                <w:b/>
                <w:sz w:val="21"/>
                <w:szCs w:val="21"/>
              </w:rPr>
            </w:pPr>
            <w:r>
              <w:rPr>
                <w:rFonts w:asciiTheme="minorHAnsi" w:hAnsiTheme="minorHAnsi" w:cstheme="minorHAnsi"/>
                <w:b/>
                <w:sz w:val="21"/>
                <w:szCs w:val="21"/>
              </w:rPr>
              <w:t>$</w:t>
            </w:r>
            <w:r w:rsidR="004C6E86">
              <w:rPr>
                <w:rFonts w:asciiTheme="minorHAnsi" w:hAnsiTheme="minorHAnsi" w:cstheme="minorHAnsi"/>
                <w:b/>
                <w:sz w:val="21"/>
                <w:szCs w:val="21"/>
              </w:rPr>
              <w:t>25,000</w:t>
            </w:r>
          </w:p>
        </w:tc>
      </w:tr>
      <w:tr w:rsidR="003866B8" w14:paraId="38D47E01" w14:textId="77777777" w:rsidTr="00182844">
        <w:tc>
          <w:tcPr>
            <w:tcW w:w="3595" w:type="dxa"/>
          </w:tcPr>
          <w:p w14:paraId="7CABDD8F" w14:textId="7777777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2000</w:t>
            </w:r>
          </w:p>
        </w:tc>
        <w:tc>
          <w:tcPr>
            <w:tcW w:w="1530" w:type="dxa"/>
          </w:tcPr>
          <w:p w14:paraId="685FA89D" w14:textId="785906FD"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w:t>
            </w:r>
            <w:r w:rsidR="004C6E86">
              <w:rPr>
                <w:rFonts w:asciiTheme="minorHAnsi" w:hAnsiTheme="minorHAnsi" w:cstheme="minorHAnsi"/>
                <w:b/>
                <w:sz w:val="21"/>
                <w:szCs w:val="21"/>
              </w:rPr>
              <w:t>30,000</w:t>
            </w:r>
          </w:p>
        </w:tc>
      </w:tr>
      <w:tr w:rsidR="003866B8" w14:paraId="76F2A127" w14:textId="77777777" w:rsidTr="00182844">
        <w:tc>
          <w:tcPr>
            <w:tcW w:w="3595" w:type="dxa"/>
          </w:tcPr>
          <w:p w14:paraId="4AF2C694" w14:textId="7777777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3000</w:t>
            </w:r>
          </w:p>
        </w:tc>
        <w:tc>
          <w:tcPr>
            <w:tcW w:w="1530" w:type="dxa"/>
          </w:tcPr>
          <w:p w14:paraId="5EB8E9EA" w14:textId="0A6E0DC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w:t>
            </w:r>
            <w:r w:rsidR="004C6E86">
              <w:rPr>
                <w:rFonts w:asciiTheme="minorHAnsi" w:hAnsiTheme="minorHAnsi" w:cstheme="minorHAnsi"/>
                <w:b/>
                <w:sz w:val="21"/>
                <w:szCs w:val="21"/>
              </w:rPr>
              <w:t>13,750</w:t>
            </w:r>
          </w:p>
        </w:tc>
      </w:tr>
      <w:tr w:rsidR="003866B8" w14:paraId="5F05D18C" w14:textId="77777777" w:rsidTr="00182844">
        <w:tc>
          <w:tcPr>
            <w:tcW w:w="3595" w:type="dxa"/>
          </w:tcPr>
          <w:p w14:paraId="551D4BA1" w14:textId="7777777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4000</w:t>
            </w:r>
          </w:p>
        </w:tc>
        <w:tc>
          <w:tcPr>
            <w:tcW w:w="1530" w:type="dxa"/>
          </w:tcPr>
          <w:p w14:paraId="5FEB4012" w14:textId="3B133421"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w:t>
            </w:r>
            <w:r w:rsidR="004C6E86">
              <w:rPr>
                <w:rFonts w:asciiTheme="minorHAnsi" w:hAnsiTheme="minorHAnsi" w:cstheme="minorHAnsi"/>
                <w:b/>
                <w:sz w:val="21"/>
                <w:szCs w:val="21"/>
              </w:rPr>
              <w:t>35,000</w:t>
            </w:r>
          </w:p>
        </w:tc>
      </w:tr>
      <w:tr w:rsidR="003866B8" w14:paraId="1C7A9FA3" w14:textId="77777777" w:rsidTr="00182844">
        <w:tc>
          <w:tcPr>
            <w:tcW w:w="3595" w:type="dxa"/>
          </w:tcPr>
          <w:p w14:paraId="7D44CDFC" w14:textId="7777777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5000</w:t>
            </w:r>
          </w:p>
        </w:tc>
        <w:tc>
          <w:tcPr>
            <w:tcW w:w="1530" w:type="dxa"/>
          </w:tcPr>
          <w:p w14:paraId="539F2C7D" w14:textId="6AC3AF9A"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w:t>
            </w:r>
            <w:r w:rsidR="004C6E86">
              <w:rPr>
                <w:rFonts w:asciiTheme="minorHAnsi" w:hAnsiTheme="minorHAnsi" w:cstheme="minorHAnsi"/>
                <w:b/>
                <w:sz w:val="21"/>
                <w:szCs w:val="21"/>
              </w:rPr>
              <w:t>15,000</w:t>
            </w:r>
          </w:p>
        </w:tc>
      </w:tr>
      <w:tr w:rsidR="003866B8" w14:paraId="570838C8" w14:textId="77777777" w:rsidTr="00182844">
        <w:tc>
          <w:tcPr>
            <w:tcW w:w="3595" w:type="dxa"/>
          </w:tcPr>
          <w:p w14:paraId="274AFD18" w14:textId="77777777"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6000</w:t>
            </w:r>
          </w:p>
        </w:tc>
        <w:tc>
          <w:tcPr>
            <w:tcW w:w="1530" w:type="dxa"/>
          </w:tcPr>
          <w:p w14:paraId="02DC4323" w14:textId="70348A13" w:rsidR="003866B8" w:rsidRDefault="003866B8" w:rsidP="009B5CD9">
            <w:pPr>
              <w:rPr>
                <w:rFonts w:asciiTheme="minorHAnsi" w:hAnsiTheme="minorHAnsi" w:cstheme="minorHAnsi"/>
                <w:b/>
                <w:sz w:val="21"/>
                <w:szCs w:val="21"/>
              </w:rPr>
            </w:pPr>
            <w:r>
              <w:rPr>
                <w:rFonts w:asciiTheme="minorHAnsi" w:hAnsiTheme="minorHAnsi" w:cstheme="minorHAnsi"/>
                <w:b/>
                <w:sz w:val="21"/>
                <w:szCs w:val="21"/>
              </w:rPr>
              <w:t>$</w:t>
            </w:r>
            <w:r w:rsidR="004C6E86">
              <w:rPr>
                <w:rFonts w:asciiTheme="minorHAnsi" w:hAnsiTheme="minorHAnsi" w:cstheme="minorHAnsi"/>
                <w:b/>
                <w:sz w:val="21"/>
                <w:szCs w:val="21"/>
              </w:rPr>
              <w:t>40,000</w:t>
            </w:r>
          </w:p>
        </w:tc>
      </w:tr>
    </w:tbl>
    <w:p w14:paraId="71772ACB" w14:textId="77777777" w:rsidR="003866B8" w:rsidRDefault="003866B8" w:rsidP="009B5CD9">
      <w:pPr>
        <w:rPr>
          <w:rFonts w:asciiTheme="minorHAnsi" w:hAnsiTheme="minorHAnsi" w:cstheme="minorHAnsi"/>
          <w:b/>
          <w:sz w:val="21"/>
          <w:szCs w:val="21"/>
        </w:rPr>
      </w:pPr>
    </w:p>
    <w:p w14:paraId="03B1B24C" w14:textId="77777777" w:rsidR="00B477BE" w:rsidRPr="003866B8" w:rsidRDefault="00C86ED9" w:rsidP="003866B8">
      <w:pPr>
        <w:pBdr>
          <w:between w:val="single" w:sz="4" w:space="1" w:color="auto"/>
        </w:pBdr>
        <w:rPr>
          <w:rFonts w:asciiTheme="minorHAnsi" w:hAnsiTheme="minorHAnsi" w:cstheme="minorHAnsi"/>
          <w:b/>
          <w:sz w:val="21"/>
          <w:szCs w:val="21"/>
        </w:rPr>
      </w:pPr>
      <w:r>
        <w:rPr>
          <w:rFonts w:asciiTheme="minorHAnsi" w:hAnsiTheme="minorHAnsi" w:cstheme="minorHAnsi"/>
          <w:b/>
          <w:sz w:val="21"/>
          <w:szCs w:val="21"/>
        </w:rPr>
        <w:pict w14:anchorId="5DDED044">
          <v:rect id="_x0000_i1025" style="width:0;height:1.5pt" o:hralign="center" o:hrstd="t" o:hr="t" fillcolor="#a0a0a0" stroked="f"/>
        </w:pict>
      </w:r>
      <w:r w:rsidR="003866B8">
        <w:rPr>
          <w:rFonts w:asciiTheme="minorHAnsi" w:hAnsiTheme="minorHAnsi" w:cstheme="minorHAnsi"/>
          <w:b/>
          <w:sz w:val="21"/>
          <w:szCs w:val="21"/>
        </w:rPr>
        <w:br/>
      </w:r>
      <w:r w:rsidR="003866B8">
        <w:rPr>
          <w:rFonts w:asciiTheme="minorHAnsi" w:hAnsiTheme="minorHAnsi" w:cstheme="minorHAnsi"/>
          <w:b/>
          <w:sz w:val="21"/>
          <w:szCs w:val="21"/>
        </w:rPr>
        <w:br/>
        <w:t xml:space="preserve">  </w:t>
      </w:r>
      <w:r w:rsidR="00620A71">
        <w:rPr>
          <w:rFonts w:asciiTheme="minorHAnsi" w:hAnsiTheme="minorHAnsi" w:cstheme="minorHAnsi"/>
          <w:b/>
          <w:sz w:val="21"/>
          <w:szCs w:val="21"/>
        </w:rPr>
        <w:t>1000: I</w:t>
      </w:r>
      <w:r w:rsidR="00037A2C">
        <w:rPr>
          <w:rFonts w:asciiTheme="minorHAnsi" w:hAnsiTheme="minorHAnsi" w:cstheme="minorHAnsi"/>
          <w:b/>
          <w:sz w:val="21"/>
          <w:szCs w:val="21"/>
        </w:rPr>
        <w:t>NSTRUCTIONAL SALARIES (instructional p</w:t>
      </w:r>
      <w:r w:rsidR="00905421">
        <w:rPr>
          <w:rFonts w:asciiTheme="minorHAnsi" w:hAnsiTheme="minorHAnsi" w:cstheme="minorHAnsi"/>
          <w:b/>
          <w:sz w:val="21"/>
          <w:szCs w:val="21"/>
        </w:rPr>
        <w:t>ersonnel)</w:t>
      </w:r>
      <w:r w:rsidR="00B477BE" w:rsidRPr="0012366E">
        <w:rPr>
          <w:rFonts w:asciiTheme="minorHAnsi" w:hAnsiTheme="minorHAnsi" w:cstheme="minorHAnsi"/>
          <w:b/>
          <w:sz w:val="21"/>
          <w:szCs w:val="21"/>
        </w:rPr>
        <w:t>*</w:t>
      </w:r>
    </w:p>
    <w:tbl>
      <w:tblPr>
        <w:tblStyle w:val="TableGrid"/>
        <w:tblW w:w="0" w:type="auto"/>
        <w:tblLook w:val="04A0" w:firstRow="1" w:lastRow="0" w:firstColumn="1" w:lastColumn="0" w:noHBand="0" w:noVBand="1"/>
      </w:tblPr>
      <w:tblGrid>
        <w:gridCol w:w="2875"/>
        <w:gridCol w:w="7735"/>
      </w:tblGrid>
      <w:tr w:rsidR="00F9179C" w:rsidRPr="00404FE2" w14:paraId="29650F00" w14:textId="77777777" w:rsidTr="00E51F96">
        <w:tc>
          <w:tcPr>
            <w:tcW w:w="2875" w:type="dxa"/>
            <w:shd w:val="clear" w:color="auto" w:fill="D9D9D9" w:themeFill="background1" w:themeFillShade="D9"/>
          </w:tcPr>
          <w:p w14:paraId="5311CD86" w14:textId="77777777" w:rsidR="00F9179C" w:rsidRPr="00404FE2" w:rsidRDefault="00F9179C" w:rsidP="000768E6">
            <w:pPr>
              <w:rPr>
                <w:rFonts w:asciiTheme="minorHAnsi" w:hAnsiTheme="minorHAnsi" w:cstheme="minorHAnsi"/>
                <w:sz w:val="21"/>
                <w:szCs w:val="21"/>
              </w:rPr>
            </w:pPr>
            <w:r>
              <w:rPr>
                <w:rFonts w:asciiTheme="minorHAnsi" w:hAnsiTheme="minorHAnsi" w:cstheme="minorHAnsi"/>
                <w:sz w:val="21"/>
                <w:szCs w:val="21"/>
              </w:rPr>
              <w:t xml:space="preserve">1000 </w:t>
            </w:r>
            <w:r w:rsidRPr="00404FE2">
              <w:rPr>
                <w:rFonts w:asciiTheme="minorHAnsi" w:hAnsiTheme="minorHAnsi" w:cstheme="minorHAnsi"/>
                <w:sz w:val="21"/>
                <w:szCs w:val="21"/>
              </w:rPr>
              <w:t>Budget Request</w:t>
            </w:r>
            <w:r>
              <w:rPr>
                <w:rFonts w:asciiTheme="minorHAnsi" w:hAnsiTheme="minorHAnsi" w:cstheme="minorHAnsi"/>
                <w:sz w:val="21"/>
                <w:szCs w:val="21"/>
              </w:rPr>
              <w:t xml:space="preserve"> Total</w:t>
            </w:r>
          </w:p>
        </w:tc>
        <w:tc>
          <w:tcPr>
            <w:tcW w:w="7735" w:type="dxa"/>
            <w:shd w:val="clear" w:color="auto" w:fill="D9D9D9" w:themeFill="background1" w:themeFillShade="D9"/>
          </w:tcPr>
          <w:p w14:paraId="6D066532" w14:textId="2AA1E0A8" w:rsidR="00F9179C" w:rsidRPr="00404FE2" w:rsidRDefault="00F9179C" w:rsidP="000768E6">
            <w:pPr>
              <w:rPr>
                <w:rFonts w:asciiTheme="minorHAnsi" w:hAnsiTheme="minorHAnsi" w:cstheme="minorHAnsi"/>
                <w:sz w:val="21"/>
                <w:szCs w:val="21"/>
              </w:rPr>
            </w:pPr>
            <w:r>
              <w:rPr>
                <w:rFonts w:asciiTheme="minorHAnsi" w:hAnsiTheme="minorHAnsi" w:cstheme="minorHAnsi"/>
                <w:sz w:val="21"/>
                <w:szCs w:val="21"/>
              </w:rPr>
              <w:t xml:space="preserve">$ </w:t>
            </w:r>
            <w:r w:rsidR="004C6E86">
              <w:rPr>
                <w:rFonts w:asciiTheme="minorHAnsi" w:hAnsiTheme="minorHAnsi" w:cstheme="minorHAnsi"/>
                <w:sz w:val="21"/>
                <w:szCs w:val="21"/>
              </w:rPr>
              <w:t>25,000</w:t>
            </w:r>
          </w:p>
        </w:tc>
      </w:tr>
    </w:tbl>
    <w:p w14:paraId="24FD32C4" w14:textId="77777777" w:rsidR="00F9179C" w:rsidRDefault="00F9179C" w:rsidP="00F9179C">
      <w:pPr>
        <w:rPr>
          <w:rFonts w:asciiTheme="minorHAnsi" w:hAnsiTheme="minorHAnsi" w:cstheme="minorHAnsi"/>
          <w:sz w:val="21"/>
          <w:szCs w:val="21"/>
        </w:rPr>
      </w:pPr>
      <w:r>
        <w:rPr>
          <w:rFonts w:asciiTheme="minorHAnsi" w:hAnsiTheme="minorHAnsi" w:cstheme="minorHAnsi"/>
          <w:sz w:val="21"/>
          <w:szCs w:val="21"/>
        </w:rPr>
        <w:br/>
      </w:r>
      <w:r w:rsidR="00B477BE" w:rsidRPr="00F27189">
        <w:rPr>
          <w:rFonts w:asciiTheme="minorHAnsi" w:hAnsiTheme="minorHAnsi" w:cstheme="minorHAnsi"/>
          <w:sz w:val="21"/>
          <w:szCs w:val="21"/>
        </w:rPr>
        <w:t>Please provide a det</w:t>
      </w:r>
      <w:r>
        <w:rPr>
          <w:rFonts w:asciiTheme="minorHAnsi" w:hAnsiTheme="minorHAnsi" w:cstheme="minorHAnsi"/>
          <w:sz w:val="21"/>
          <w:szCs w:val="21"/>
        </w:rPr>
        <w:t>ailed budget for this category.</w:t>
      </w:r>
    </w:p>
    <w:tbl>
      <w:tblPr>
        <w:tblStyle w:val="TableGrid"/>
        <w:tblW w:w="10615" w:type="dxa"/>
        <w:tblLook w:val="04A0" w:firstRow="1" w:lastRow="0" w:firstColumn="1" w:lastColumn="0" w:noHBand="0" w:noVBand="1"/>
      </w:tblPr>
      <w:tblGrid>
        <w:gridCol w:w="2884"/>
        <w:gridCol w:w="7731"/>
      </w:tblGrid>
      <w:tr w:rsidR="00404FE2" w14:paraId="609FAD3C" w14:textId="77777777" w:rsidTr="003120E6">
        <w:tc>
          <w:tcPr>
            <w:tcW w:w="2884" w:type="dxa"/>
            <w:shd w:val="clear" w:color="auto" w:fill="D9D9D9" w:themeFill="background1" w:themeFillShade="D9"/>
          </w:tcPr>
          <w:p w14:paraId="209152C9" w14:textId="77777777" w:rsidR="00404FE2" w:rsidRPr="00404FE2" w:rsidRDefault="0015721D" w:rsidP="00404FE2">
            <w:pPr>
              <w:rPr>
                <w:rFonts w:asciiTheme="minorHAnsi" w:hAnsiTheme="minorHAnsi" w:cstheme="minorHAnsi"/>
                <w:sz w:val="21"/>
                <w:szCs w:val="21"/>
              </w:rPr>
            </w:pPr>
            <w:r>
              <w:rPr>
                <w:rFonts w:asciiTheme="minorHAnsi" w:hAnsiTheme="minorHAnsi" w:cstheme="minorHAnsi"/>
                <w:sz w:val="21"/>
                <w:szCs w:val="21"/>
              </w:rPr>
              <w:t xml:space="preserve">Itemized </w:t>
            </w:r>
            <w:r w:rsidR="00404FE2" w:rsidRPr="00404FE2">
              <w:rPr>
                <w:rFonts w:asciiTheme="minorHAnsi" w:hAnsiTheme="minorHAnsi" w:cstheme="minorHAnsi"/>
                <w:sz w:val="21"/>
                <w:szCs w:val="21"/>
              </w:rPr>
              <w:t>Budget Request</w:t>
            </w:r>
          </w:p>
        </w:tc>
        <w:tc>
          <w:tcPr>
            <w:tcW w:w="7731" w:type="dxa"/>
            <w:shd w:val="clear" w:color="auto" w:fill="D9D9D9" w:themeFill="background1" w:themeFillShade="D9"/>
          </w:tcPr>
          <w:p w14:paraId="0221AABC" w14:textId="77777777" w:rsidR="00404FE2" w:rsidRPr="00404FE2" w:rsidRDefault="00404FE2" w:rsidP="00404FE2">
            <w:pPr>
              <w:rPr>
                <w:rFonts w:asciiTheme="minorHAnsi" w:hAnsiTheme="minorHAnsi" w:cstheme="minorHAnsi"/>
                <w:sz w:val="21"/>
                <w:szCs w:val="21"/>
              </w:rPr>
            </w:pPr>
            <w:r w:rsidRPr="00404FE2">
              <w:rPr>
                <w:rFonts w:asciiTheme="minorHAnsi" w:hAnsiTheme="minorHAnsi" w:cstheme="minorHAnsi"/>
                <w:sz w:val="21"/>
                <w:szCs w:val="21"/>
              </w:rPr>
              <w:t>Budget Detail and Activity</w:t>
            </w:r>
          </w:p>
        </w:tc>
      </w:tr>
      <w:tr w:rsidR="00F9179C" w14:paraId="09EE7BCB" w14:textId="77777777" w:rsidTr="003120E6">
        <w:tc>
          <w:tcPr>
            <w:tcW w:w="2884" w:type="dxa"/>
          </w:tcPr>
          <w:p w14:paraId="68C5C6D1" w14:textId="43177755" w:rsidR="00F9179C" w:rsidRDefault="004C6E86" w:rsidP="00F9179C">
            <w:pPr>
              <w:rPr>
                <w:rFonts w:asciiTheme="minorHAnsi" w:hAnsiTheme="minorHAnsi" w:cstheme="minorHAnsi"/>
                <w:sz w:val="21"/>
                <w:szCs w:val="21"/>
              </w:rPr>
            </w:pPr>
            <w:r>
              <w:rPr>
                <w:rFonts w:asciiTheme="minorHAnsi" w:hAnsiTheme="minorHAnsi" w:cstheme="minorHAnsi"/>
                <w:sz w:val="21"/>
                <w:szCs w:val="21"/>
              </w:rPr>
              <w:t>$20,000</w:t>
            </w:r>
          </w:p>
        </w:tc>
        <w:tc>
          <w:tcPr>
            <w:tcW w:w="7731" w:type="dxa"/>
          </w:tcPr>
          <w:p w14:paraId="28608F89" w14:textId="77777777" w:rsidR="004C6E86" w:rsidRPr="004C6E86" w:rsidRDefault="004C6E86" w:rsidP="004C6E86">
            <w:pPr>
              <w:rPr>
                <w:rFonts w:asciiTheme="minorHAnsi" w:hAnsiTheme="minorHAnsi" w:cstheme="minorHAnsi"/>
                <w:sz w:val="21"/>
                <w:szCs w:val="21"/>
              </w:rPr>
            </w:pPr>
            <w:r w:rsidRPr="004C6E86">
              <w:rPr>
                <w:rFonts w:asciiTheme="minorHAnsi" w:hAnsiTheme="minorHAnsi" w:cstheme="minorHAnsi"/>
                <w:sz w:val="21"/>
                <w:szCs w:val="21"/>
              </w:rPr>
              <w:t xml:space="preserve">Faculty curriculum development stipends to update and create digital, hyflex, and in person curriculum and support materials to better align with equity goals, including preparing students, especially those who initially test low with reading and math literacy, with the skills necessary to transition to college and workplace training. </w:t>
            </w:r>
          </w:p>
          <w:p w14:paraId="06691F9D" w14:textId="40BABA10" w:rsidR="00F9179C" w:rsidRDefault="004C6E86" w:rsidP="00F9179C">
            <w:pPr>
              <w:rPr>
                <w:rFonts w:asciiTheme="minorHAnsi" w:hAnsiTheme="minorHAnsi" w:cstheme="minorHAnsi"/>
                <w:sz w:val="21"/>
                <w:szCs w:val="21"/>
              </w:rPr>
            </w:pPr>
            <w:r w:rsidRPr="004C6E86">
              <w:rPr>
                <w:rFonts w:asciiTheme="minorHAnsi" w:hAnsiTheme="minorHAnsi" w:cstheme="minorHAnsi"/>
                <w:sz w:val="21"/>
                <w:szCs w:val="21"/>
              </w:rPr>
              <w:t>Develop curriculum for course on student success in AHS/GED (digital literacy, effective note taking, study skills, test taking sk</w:t>
            </w:r>
            <w:r>
              <w:rPr>
                <w:rFonts w:asciiTheme="minorHAnsi" w:hAnsiTheme="minorHAnsi" w:cstheme="minorHAnsi"/>
                <w:sz w:val="21"/>
                <w:szCs w:val="21"/>
              </w:rPr>
              <w:t>ills, academic vocabulary, etc)</w:t>
            </w:r>
          </w:p>
        </w:tc>
      </w:tr>
      <w:tr w:rsidR="00F9179C" w14:paraId="2501D27F" w14:textId="77777777" w:rsidTr="003120E6">
        <w:tc>
          <w:tcPr>
            <w:tcW w:w="2884" w:type="dxa"/>
          </w:tcPr>
          <w:p w14:paraId="1D0FBF3D" w14:textId="2BC609F2" w:rsidR="00F9179C" w:rsidRDefault="004C6E86" w:rsidP="0015721D">
            <w:pPr>
              <w:rPr>
                <w:rFonts w:asciiTheme="minorHAnsi" w:hAnsiTheme="minorHAnsi" w:cstheme="minorHAnsi"/>
                <w:sz w:val="21"/>
                <w:szCs w:val="21"/>
              </w:rPr>
            </w:pPr>
            <w:r>
              <w:rPr>
                <w:rFonts w:asciiTheme="minorHAnsi" w:hAnsiTheme="minorHAnsi" w:cstheme="minorHAnsi"/>
                <w:sz w:val="21"/>
                <w:szCs w:val="21"/>
              </w:rPr>
              <w:t>$5,000</w:t>
            </w:r>
          </w:p>
        </w:tc>
        <w:tc>
          <w:tcPr>
            <w:tcW w:w="7731" w:type="dxa"/>
          </w:tcPr>
          <w:p w14:paraId="00284C40" w14:textId="7DFB7A0D" w:rsidR="00F9179C" w:rsidRDefault="004C6E86" w:rsidP="004C6E86">
            <w:pPr>
              <w:rPr>
                <w:rFonts w:asciiTheme="minorHAnsi" w:hAnsiTheme="minorHAnsi" w:cstheme="minorHAnsi"/>
                <w:sz w:val="21"/>
                <w:szCs w:val="21"/>
              </w:rPr>
            </w:pPr>
            <w:r w:rsidRPr="004C6E86">
              <w:rPr>
                <w:rFonts w:asciiTheme="minorHAnsi" w:hAnsiTheme="minorHAnsi" w:cstheme="minorHAnsi"/>
                <w:sz w:val="21"/>
                <w:szCs w:val="21"/>
              </w:rPr>
              <w:t>Faculty professional development stipends (e.g., equity training, training on more effective use of educational software programs, meetings to improve student intake, monitoring, follow up process and procedures)</w:t>
            </w:r>
          </w:p>
        </w:tc>
      </w:tr>
      <w:tr w:rsidR="00F9179C" w14:paraId="76715DA7" w14:textId="77777777" w:rsidTr="003120E6">
        <w:tc>
          <w:tcPr>
            <w:tcW w:w="2884" w:type="dxa"/>
          </w:tcPr>
          <w:p w14:paraId="51F52229" w14:textId="77777777" w:rsidR="00F9179C" w:rsidRDefault="00F9179C" w:rsidP="00F9179C">
            <w:pPr>
              <w:rPr>
                <w:rFonts w:asciiTheme="minorHAnsi" w:hAnsiTheme="minorHAnsi" w:cstheme="minorHAnsi"/>
                <w:sz w:val="21"/>
                <w:szCs w:val="21"/>
              </w:rPr>
            </w:pPr>
          </w:p>
        </w:tc>
        <w:tc>
          <w:tcPr>
            <w:tcW w:w="7731" w:type="dxa"/>
          </w:tcPr>
          <w:p w14:paraId="442C66D2" w14:textId="77777777" w:rsidR="00F9179C" w:rsidRDefault="00F9179C" w:rsidP="00F9179C">
            <w:pPr>
              <w:rPr>
                <w:rFonts w:asciiTheme="minorHAnsi" w:hAnsiTheme="minorHAnsi" w:cstheme="minorHAnsi"/>
                <w:sz w:val="21"/>
                <w:szCs w:val="21"/>
              </w:rPr>
            </w:pPr>
          </w:p>
        </w:tc>
      </w:tr>
      <w:tr w:rsidR="00F9179C" w14:paraId="13DD6D81" w14:textId="77777777" w:rsidTr="003120E6">
        <w:tc>
          <w:tcPr>
            <w:tcW w:w="2884" w:type="dxa"/>
          </w:tcPr>
          <w:p w14:paraId="7622C7ED" w14:textId="77777777" w:rsidR="00F9179C" w:rsidRDefault="00F9179C" w:rsidP="00F9179C">
            <w:pPr>
              <w:rPr>
                <w:rFonts w:asciiTheme="minorHAnsi" w:hAnsiTheme="minorHAnsi" w:cstheme="minorHAnsi"/>
                <w:sz w:val="21"/>
                <w:szCs w:val="21"/>
              </w:rPr>
            </w:pPr>
          </w:p>
        </w:tc>
        <w:tc>
          <w:tcPr>
            <w:tcW w:w="7731" w:type="dxa"/>
          </w:tcPr>
          <w:p w14:paraId="2F5CBD78" w14:textId="77777777" w:rsidR="00F9179C" w:rsidRDefault="00F9179C" w:rsidP="00F9179C">
            <w:pPr>
              <w:rPr>
                <w:rFonts w:asciiTheme="minorHAnsi" w:hAnsiTheme="minorHAnsi" w:cstheme="minorHAnsi"/>
                <w:sz w:val="21"/>
                <w:szCs w:val="21"/>
              </w:rPr>
            </w:pPr>
          </w:p>
        </w:tc>
      </w:tr>
    </w:tbl>
    <w:p w14:paraId="30BE973A" w14:textId="77777777" w:rsidR="00B477BE" w:rsidRPr="00F27189" w:rsidRDefault="00B477BE" w:rsidP="00B477BE">
      <w:pPr>
        <w:rPr>
          <w:rFonts w:asciiTheme="minorHAnsi" w:hAnsiTheme="minorHAnsi" w:cstheme="minorHAnsi"/>
          <w:sz w:val="21"/>
          <w:szCs w:val="21"/>
        </w:rPr>
      </w:pPr>
    </w:p>
    <w:p w14:paraId="1ABC49BD" w14:textId="77777777" w:rsidR="00F9179C" w:rsidRPr="009B5CD9" w:rsidRDefault="00F9179C" w:rsidP="00B477BE">
      <w:pPr>
        <w:rPr>
          <w:rFonts w:asciiTheme="minorHAnsi" w:hAnsiTheme="minorHAnsi" w:cstheme="minorHAnsi"/>
          <w:b/>
          <w:sz w:val="21"/>
          <w:szCs w:val="21"/>
        </w:rPr>
      </w:pPr>
      <w:r>
        <w:rPr>
          <w:rFonts w:asciiTheme="minorHAnsi" w:hAnsiTheme="minorHAnsi" w:cstheme="minorHAnsi"/>
          <w:b/>
          <w:sz w:val="21"/>
          <w:szCs w:val="21"/>
        </w:rPr>
        <w:t xml:space="preserve">  </w:t>
      </w:r>
      <w:r w:rsidR="00620A71" w:rsidRPr="00905421">
        <w:rPr>
          <w:rFonts w:asciiTheme="minorHAnsi" w:hAnsiTheme="minorHAnsi" w:cstheme="minorHAnsi"/>
          <w:b/>
          <w:sz w:val="21"/>
          <w:szCs w:val="21"/>
        </w:rPr>
        <w:t xml:space="preserve">2000: </w:t>
      </w:r>
      <w:r w:rsidR="009B5CD9" w:rsidRPr="00905421">
        <w:rPr>
          <w:rFonts w:asciiTheme="minorHAnsi" w:hAnsiTheme="minorHAnsi" w:cstheme="minorHAnsi"/>
          <w:b/>
          <w:sz w:val="21"/>
          <w:szCs w:val="21"/>
        </w:rPr>
        <w:t>N</w:t>
      </w:r>
      <w:r w:rsidR="00037A2C">
        <w:rPr>
          <w:rFonts w:asciiTheme="minorHAnsi" w:hAnsiTheme="minorHAnsi" w:cstheme="minorHAnsi"/>
          <w:b/>
          <w:sz w:val="21"/>
          <w:szCs w:val="21"/>
        </w:rPr>
        <w:t>ON-INSTRUCTIONAL SALARIES (p</w:t>
      </w:r>
      <w:r w:rsidR="00905421">
        <w:rPr>
          <w:rFonts w:asciiTheme="minorHAnsi" w:hAnsiTheme="minorHAnsi" w:cstheme="minorHAnsi"/>
          <w:b/>
          <w:sz w:val="21"/>
          <w:szCs w:val="21"/>
        </w:rPr>
        <w:t>ersonnel)</w:t>
      </w:r>
      <w:r w:rsidR="00B477BE" w:rsidRPr="00905421">
        <w:rPr>
          <w:rFonts w:asciiTheme="minorHAnsi" w:hAnsiTheme="minorHAnsi" w:cstheme="minorHAnsi"/>
          <w:b/>
          <w:sz w:val="21"/>
          <w:szCs w:val="21"/>
        </w:rPr>
        <w:t xml:space="preserve"> *</w:t>
      </w:r>
    </w:p>
    <w:tbl>
      <w:tblPr>
        <w:tblStyle w:val="TableGrid"/>
        <w:tblW w:w="0" w:type="auto"/>
        <w:tblLook w:val="04A0" w:firstRow="1" w:lastRow="0" w:firstColumn="1" w:lastColumn="0" w:noHBand="0" w:noVBand="1"/>
      </w:tblPr>
      <w:tblGrid>
        <w:gridCol w:w="3013"/>
        <w:gridCol w:w="7597"/>
      </w:tblGrid>
      <w:tr w:rsidR="00F9179C" w:rsidRPr="00404FE2" w14:paraId="1E6E74EA" w14:textId="77777777" w:rsidTr="000768E6">
        <w:tc>
          <w:tcPr>
            <w:tcW w:w="3055" w:type="dxa"/>
            <w:shd w:val="clear" w:color="auto" w:fill="D9D9D9" w:themeFill="background1" w:themeFillShade="D9"/>
          </w:tcPr>
          <w:p w14:paraId="44659DF1" w14:textId="77777777" w:rsidR="00F9179C" w:rsidRPr="00404FE2" w:rsidRDefault="00F9179C" w:rsidP="000768E6">
            <w:pPr>
              <w:rPr>
                <w:rFonts w:asciiTheme="minorHAnsi" w:hAnsiTheme="minorHAnsi" w:cstheme="minorHAnsi"/>
                <w:sz w:val="21"/>
                <w:szCs w:val="21"/>
              </w:rPr>
            </w:pPr>
            <w:r>
              <w:rPr>
                <w:rFonts w:asciiTheme="minorHAnsi" w:hAnsiTheme="minorHAnsi" w:cstheme="minorHAnsi"/>
                <w:sz w:val="21"/>
                <w:szCs w:val="21"/>
              </w:rPr>
              <w:t xml:space="preserve">2000 </w:t>
            </w:r>
            <w:r w:rsidRPr="00404FE2">
              <w:rPr>
                <w:rFonts w:asciiTheme="minorHAnsi" w:hAnsiTheme="minorHAnsi" w:cstheme="minorHAnsi"/>
                <w:sz w:val="21"/>
                <w:szCs w:val="21"/>
              </w:rPr>
              <w:t>Budget Request</w:t>
            </w:r>
            <w:r>
              <w:rPr>
                <w:rFonts w:asciiTheme="minorHAnsi" w:hAnsiTheme="minorHAnsi" w:cstheme="minorHAnsi"/>
                <w:sz w:val="21"/>
                <w:szCs w:val="21"/>
              </w:rPr>
              <w:t xml:space="preserve"> Total</w:t>
            </w:r>
          </w:p>
        </w:tc>
        <w:tc>
          <w:tcPr>
            <w:tcW w:w="7735" w:type="dxa"/>
            <w:shd w:val="clear" w:color="auto" w:fill="D9D9D9" w:themeFill="background1" w:themeFillShade="D9"/>
          </w:tcPr>
          <w:p w14:paraId="09690EEE" w14:textId="33863C76" w:rsidR="00F9179C" w:rsidRPr="00404FE2" w:rsidRDefault="00F9179C" w:rsidP="000768E6">
            <w:pPr>
              <w:rPr>
                <w:rFonts w:asciiTheme="minorHAnsi" w:hAnsiTheme="minorHAnsi" w:cstheme="minorHAnsi"/>
                <w:sz w:val="21"/>
                <w:szCs w:val="21"/>
              </w:rPr>
            </w:pPr>
            <w:r>
              <w:rPr>
                <w:rFonts w:asciiTheme="minorHAnsi" w:hAnsiTheme="minorHAnsi" w:cstheme="minorHAnsi"/>
                <w:sz w:val="21"/>
                <w:szCs w:val="21"/>
              </w:rPr>
              <w:t xml:space="preserve">$ </w:t>
            </w:r>
            <w:r w:rsidR="004C6E86">
              <w:rPr>
                <w:rFonts w:asciiTheme="minorHAnsi" w:hAnsiTheme="minorHAnsi" w:cstheme="minorHAnsi"/>
                <w:sz w:val="21"/>
                <w:szCs w:val="21"/>
              </w:rPr>
              <w:t>30,000</w:t>
            </w:r>
          </w:p>
        </w:tc>
      </w:tr>
    </w:tbl>
    <w:p w14:paraId="0E87EE2E" w14:textId="77777777" w:rsidR="00B477BE" w:rsidRPr="009B5CD9" w:rsidRDefault="00B477BE" w:rsidP="00B477BE">
      <w:pPr>
        <w:rPr>
          <w:rFonts w:asciiTheme="minorHAnsi" w:hAnsiTheme="minorHAnsi" w:cstheme="minorHAnsi"/>
          <w:b/>
          <w:sz w:val="21"/>
          <w:szCs w:val="21"/>
        </w:rPr>
      </w:pPr>
    </w:p>
    <w:p w14:paraId="0FC924E5" w14:textId="77777777" w:rsidR="009B5CD9" w:rsidRDefault="009B5CD9" w:rsidP="00B477BE">
      <w:pPr>
        <w:rPr>
          <w:rFonts w:asciiTheme="minorHAnsi" w:hAnsiTheme="minorHAnsi" w:cstheme="minorHAnsi"/>
          <w:sz w:val="21"/>
          <w:szCs w:val="21"/>
        </w:rPr>
      </w:pPr>
      <w:r w:rsidRPr="00F27189">
        <w:rPr>
          <w:rFonts w:asciiTheme="minorHAnsi" w:hAnsiTheme="minorHAnsi" w:cstheme="minorHAnsi"/>
          <w:sz w:val="21"/>
          <w:szCs w:val="21"/>
        </w:rPr>
        <w:t>Please provide a detailed budget for this category.</w:t>
      </w:r>
    </w:p>
    <w:tbl>
      <w:tblPr>
        <w:tblStyle w:val="TableGrid"/>
        <w:tblW w:w="0" w:type="auto"/>
        <w:tblLook w:val="04A0" w:firstRow="1" w:lastRow="0" w:firstColumn="1" w:lastColumn="0" w:noHBand="0" w:noVBand="1"/>
      </w:tblPr>
      <w:tblGrid>
        <w:gridCol w:w="3009"/>
        <w:gridCol w:w="7601"/>
      </w:tblGrid>
      <w:tr w:rsidR="009B5CD9" w:rsidRPr="00404FE2" w14:paraId="1112EFFB" w14:textId="77777777" w:rsidTr="000768E6">
        <w:tc>
          <w:tcPr>
            <w:tcW w:w="3055" w:type="dxa"/>
            <w:shd w:val="clear" w:color="auto" w:fill="D9D9D9" w:themeFill="background1" w:themeFillShade="D9"/>
          </w:tcPr>
          <w:p w14:paraId="329911ED" w14:textId="77777777" w:rsidR="009B5CD9"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Itemized </w:t>
            </w:r>
            <w:r w:rsidR="009B5CD9" w:rsidRPr="00404FE2">
              <w:rPr>
                <w:rFonts w:asciiTheme="minorHAnsi" w:hAnsiTheme="minorHAnsi" w:cstheme="minorHAnsi"/>
                <w:sz w:val="21"/>
                <w:szCs w:val="21"/>
              </w:rPr>
              <w:t>Budget Request</w:t>
            </w:r>
          </w:p>
        </w:tc>
        <w:tc>
          <w:tcPr>
            <w:tcW w:w="7735" w:type="dxa"/>
            <w:shd w:val="clear" w:color="auto" w:fill="D9D9D9" w:themeFill="background1" w:themeFillShade="D9"/>
          </w:tcPr>
          <w:p w14:paraId="3551756F" w14:textId="77777777" w:rsidR="009B5CD9" w:rsidRPr="00404FE2" w:rsidRDefault="009B5CD9" w:rsidP="000768E6">
            <w:pPr>
              <w:rPr>
                <w:rFonts w:asciiTheme="minorHAnsi" w:hAnsiTheme="minorHAnsi" w:cstheme="minorHAnsi"/>
                <w:sz w:val="21"/>
                <w:szCs w:val="21"/>
              </w:rPr>
            </w:pPr>
            <w:r w:rsidRPr="00404FE2">
              <w:rPr>
                <w:rFonts w:asciiTheme="minorHAnsi" w:hAnsiTheme="minorHAnsi" w:cstheme="minorHAnsi"/>
                <w:sz w:val="21"/>
                <w:szCs w:val="21"/>
              </w:rPr>
              <w:t>Budget Detail and Activity</w:t>
            </w:r>
          </w:p>
        </w:tc>
      </w:tr>
      <w:tr w:rsidR="009B5CD9" w14:paraId="5E7BD9BB" w14:textId="77777777" w:rsidTr="000768E6">
        <w:tc>
          <w:tcPr>
            <w:tcW w:w="3055" w:type="dxa"/>
          </w:tcPr>
          <w:p w14:paraId="1E8D1CB2" w14:textId="4BE7A60D" w:rsidR="009B5CD9" w:rsidRDefault="004C6E86" w:rsidP="000768E6">
            <w:pPr>
              <w:rPr>
                <w:rFonts w:asciiTheme="minorHAnsi" w:hAnsiTheme="minorHAnsi" w:cstheme="minorHAnsi"/>
                <w:sz w:val="21"/>
                <w:szCs w:val="21"/>
              </w:rPr>
            </w:pPr>
            <w:r>
              <w:rPr>
                <w:rFonts w:asciiTheme="minorHAnsi" w:hAnsiTheme="minorHAnsi" w:cstheme="minorHAnsi"/>
                <w:sz w:val="21"/>
                <w:szCs w:val="21"/>
              </w:rPr>
              <w:t>$30,000</w:t>
            </w:r>
          </w:p>
        </w:tc>
        <w:tc>
          <w:tcPr>
            <w:tcW w:w="7735" w:type="dxa"/>
          </w:tcPr>
          <w:p w14:paraId="26928818" w14:textId="2F206CC7" w:rsidR="009B5CD9" w:rsidRDefault="004C6E86" w:rsidP="000768E6">
            <w:pPr>
              <w:rPr>
                <w:rFonts w:asciiTheme="minorHAnsi" w:hAnsiTheme="minorHAnsi" w:cstheme="minorHAnsi"/>
                <w:sz w:val="21"/>
                <w:szCs w:val="21"/>
              </w:rPr>
            </w:pPr>
            <w:r w:rsidRPr="004C6E86">
              <w:rPr>
                <w:rFonts w:asciiTheme="minorHAnsi" w:hAnsiTheme="minorHAnsi" w:cstheme="minorHAnsi"/>
                <w:sz w:val="21"/>
                <w:szCs w:val="21"/>
              </w:rPr>
              <w:t>Hourlies:  Adult HS/GED classroom aides to help with implementation of curriculum initiatives, data collection, tracking, and follow-up.</w:t>
            </w:r>
          </w:p>
        </w:tc>
      </w:tr>
      <w:tr w:rsidR="009B5CD9" w14:paraId="24EDC62A" w14:textId="77777777" w:rsidTr="000768E6">
        <w:tc>
          <w:tcPr>
            <w:tcW w:w="3055" w:type="dxa"/>
          </w:tcPr>
          <w:p w14:paraId="505CD30B" w14:textId="77777777" w:rsidR="009B5CD9" w:rsidRDefault="009B5CD9" w:rsidP="000768E6">
            <w:pPr>
              <w:rPr>
                <w:rFonts w:asciiTheme="minorHAnsi" w:hAnsiTheme="minorHAnsi" w:cstheme="minorHAnsi"/>
                <w:sz w:val="21"/>
                <w:szCs w:val="21"/>
              </w:rPr>
            </w:pPr>
          </w:p>
        </w:tc>
        <w:tc>
          <w:tcPr>
            <w:tcW w:w="7735" w:type="dxa"/>
          </w:tcPr>
          <w:p w14:paraId="14192D5B" w14:textId="77777777" w:rsidR="009B5CD9" w:rsidRDefault="009B5CD9" w:rsidP="000768E6">
            <w:pPr>
              <w:rPr>
                <w:rFonts w:asciiTheme="minorHAnsi" w:hAnsiTheme="minorHAnsi" w:cstheme="minorHAnsi"/>
                <w:sz w:val="21"/>
                <w:szCs w:val="21"/>
              </w:rPr>
            </w:pPr>
          </w:p>
        </w:tc>
      </w:tr>
      <w:tr w:rsidR="009B5CD9" w14:paraId="3DE64E83" w14:textId="77777777" w:rsidTr="000768E6">
        <w:tc>
          <w:tcPr>
            <w:tcW w:w="3055" w:type="dxa"/>
          </w:tcPr>
          <w:p w14:paraId="50D80562" w14:textId="77777777" w:rsidR="009B5CD9" w:rsidRDefault="009B5CD9" w:rsidP="000768E6">
            <w:pPr>
              <w:rPr>
                <w:rFonts w:asciiTheme="minorHAnsi" w:hAnsiTheme="minorHAnsi" w:cstheme="minorHAnsi"/>
                <w:sz w:val="21"/>
                <w:szCs w:val="21"/>
              </w:rPr>
            </w:pPr>
          </w:p>
        </w:tc>
        <w:tc>
          <w:tcPr>
            <w:tcW w:w="7735" w:type="dxa"/>
          </w:tcPr>
          <w:p w14:paraId="0A536F6D" w14:textId="77777777" w:rsidR="009B5CD9" w:rsidRDefault="009B5CD9" w:rsidP="000768E6">
            <w:pPr>
              <w:rPr>
                <w:rFonts w:asciiTheme="minorHAnsi" w:hAnsiTheme="minorHAnsi" w:cstheme="minorHAnsi"/>
                <w:sz w:val="21"/>
                <w:szCs w:val="21"/>
              </w:rPr>
            </w:pPr>
          </w:p>
        </w:tc>
      </w:tr>
      <w:tr w:rsidR="009B5CD9" w14:paraId="76502B44" w14:textId="77777777" w:rsidTr="000768E6">
        <w:tc>
          <w:tcPr>
            <w:tcW w:w="3055" w:type="dxa"/>
          </w:tcPr>
          <w:p w14:paraId="475ECDFB" w14:textId="77777777" w:rsidR="009B5CD9" w:rsidRDefault="009B5CD9" w:rsidP="000768E6">
            <w:pPr>
              <w:rPr>
                <w:rFonts w:asciiTheme="minorHAnsi" w:hAnsiTheme="minorHAnsi" w:cstheme="minorHAnsi"/>
                <w:sz w:val="21"/>
                <w:szCs w:val="21"/>
              </w:rPr>
            </w:pPr>
          </w:p>
        </w:tc>
        <w:tc>
          <w:tcPr>
            <w:tcW w:w="7735" w:type="dxa"/>
          </w:tcPr>
          <w:p w14:paraId="1B110096" w14:textId="77777777" w:rsidR="009B5CD9" w:rsidRDefault="009B5CD9" w:rsidP="000768E6">
            <w:pPr>
              <w:rPr>
                <w:rFonts w:asciiTheme="minorHAnsi" w:hAnsiTheme="minorHAnsi" w:cstheme="minorHAnsi"/>
                <w:sz w:val="21"/>
                <w:szCs w:val="21"/>
              </w:rPr>
            </w:pPr>
          </w:p>
        </w:tc>
      </w:tr>
    </w:tbl>
    <w:p w14:paraId="7C98D96B" w14:textId="77777777" w:rsidR="0015721D" w:rsidRPr="00905421" w:rsidRDefault="009B5CD9" w:rsidP="00B477BE">
      <w:pPr>
        <w:rPr>
          <w:rFonts w:asciiTheme="minorHAnsi" w:hAnsiTheme="minorHAnsi" w:cstheme="minorHAnsi"/>
          <w:b/>
          <w:sz w:val="21"/>
          <w:szCs w:val="21"/>
        </w:rPr>
      </w:pPr>
      <w:r>
        <w:rPr>
          <w:rFonts w:asciiTheme="minorHAnsi" w:hAnsiTheme="minorHAnsi" w:cstheme="minorHAnsi"/>
          <w:sz w:val="21"/>
          <w:szCs w:val="21"/>
        </w:rPr>
        <w:br/>
      </w:r>
      <w:r w:rsidR="0015721D">
        <w:rPr>
          <w:rFonts w:asciiTheme="minorHAnsi" w:hAnsiTheme="minorHAnsi" w:cstheme="minorHAnsi"/>
          <w:b/>
          <w:sz w:val="21"/>
          <w:szCs w:val="21"/>
        </w:rPr>
        <w:t xml:space="preserve">  </w:t>
      </w:r>
      <w:r w:rsidR="00905421">
        <w:rPr>
          <w:rFonts w:asciiTheme="minorHAnsi" w:hAnsiTheme="minorHAnsi" w:cstheme="minorHAnsi"/>
          <w:b/>
          <w:sz w:val="21"/>
          <w:szCs w:val="21"/>
        </w:rPr>
        <w:t xml:space="preserve">3000: </w:t>
      </w:r>
      <w:r w:rsidR="00B477BE" w:rsidRPr="009B5CD9">
        <w:rPr>
          <w:rFonts w:asciiTheme="minorHAnsi" w:hAnsiTheme="minorHAnsi" w:cstheme="minorHAnsi"/>
          <w:b/>
          <w:sz w:val="21"/>
          <w:szCs w:val="21"/>
        </w:rPr>
        <w:t>B</w:t>
      </w:r>
      <w:r w:rsidR="00037A2C">
        <w:rPr>
          <w:rFonts w:asciiTheme="minorHAnsi" w:hAnsiTheme="minorHAnsi" w:cstheme="minorHAnsi"/>
          <w:b/>
          <w:sz w:val="21"/>
          <w:szCs w:val="21"/>
        </w:rPr>
        <w:t>ENEFITS FROM 1000 AND 2000 CATEGORIES</w:t>
      </w:r>
      <w:r w:rsidR="00905421" w:rsidRPr="00905421">
        <w:rPr>
          <w:rFonts w:asciiTheme="minorHAnsi" w:hAnsiTheme="minorHAnsi" w:cstheme="minorHAnsi"/>
          <w:b/>
          <w:sz w:val="21"/>
          <w:szCs w:val="21"/>
        </w:rPr>
        <w:t xml:space="preserve"> (average benefit rate is </w:t>
      </w:r>
      <w:r w:rsidR="00104BA6">
        <w:rPr>
          <w:rFonts w:asciiTheme="minorHAnsi" w:hAnsiTheme="minorHAnsi" w:cstheme="minorHAnsi"/>
          <w:b/>
          <w:sz w:val="21"/>
          <w:szCs w:val="21"/>
        </w:rPr>
        <w:t xml:space="preserve">between </w:t>
      </w:r>
      <w:r w:rsidR="00905421" w:rsidRPr="00905421">
        <w:rPr>
          <w:rFonts w:asciiTheme="minorHAnsi" w:hAnsiTheme="minorHAnsi" w:cstheme="minorHAnsi"/>
          <w:b/>
          <w:sz w:val="21"/>
          <w:szCs w:val="21"/>
        </w:rPr>
        <w:t>20</w:t>
      </w:r>
      <w:r w:rsidR="00104BA6">
        <w:rPr>
          <w:rFonts w:asciiTheme="minorHAnsi" w:hAnsiTheme="minorHAnsi" w:cstheme="minorHAnsi"/>
          <w:b/>
          <w:sz w:val="21"/>
          <w:szCs w:val="21"/>
        </w:rPr>
        <w:t>-25</w:t>
      </w:r>
      <w:r w:rsidR="00905421" w:rsidRPr="00905421">
        <w:rPr>
          <w:rFonts w:asciiTheme="minorHAnsi" w:hAnsiTheme="minorHAnsi" w:cstheme="minorHAnsi"/>
          <w:b/>
          <w:sz w:val="21"/>
          <w:szCs w:val="21"/>
        </w:rPr>
        <w:t>%)</w:t>
      </w:r>
      <w:r w:rsidR="00B477BE" w:rsidRPr="00905421">
        <w:rPr>
          <w:rFonts w:asciiTheme="minorHAnsi" w:hAnsiTheme="minorHAnsi" w:cstheme="minorHAnsi"/>
          <w:b/>
          <w:sz w:val="21"/>
          <w:szCs w:val="21"/>
        </w:rPr>
        <w:t>*</w:t>
      </w:r>
    </w:p>
    <w:tbl>
      <w:tblPr>
        <w:tblStyle w:val="TableGrid"/>
        <w:tblW w:w="0" w:type="auto"/>
        <w:tblLook w:val="04A0" w:firstRow="1" w:lastRow="0" w:firstColumn="1" w:lastColumn="0" w:noHBand="0" w:noVBand="1"/>
      </w:tblPr>
      <w:tblGrid>
        <w:gridCol w:w="3013"/>
        <w:gridCol w:w="7597"/>
      </w:tblGrid>
      <w:tr w:rsidR="0015721D" w:rsidRPr="00404FE2" w14:paraId="633A0888" w14:textId="77777777" w:rsidTr="000768E6">
        <w:tc>
          <w:tcPr>
            <w:tcW w:w="3055" w:type="dxa"/>
            <w:shd w:val="clear" w:color="auto" w:fill="D9D9D9" w:themeFill="background1" w:themeFillShade="D9"/>
          </w:tcPr>
          <w:p w14:paraId="0ED9D8AF" w14:textId="77777777"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3000 </w:t>
            </w:r>
            <w:r w:rsidRPr="00404FE2">
              <w:rPr>
                <w:rFonts w:asciiTheme="minorHAnsi" w:hAnsiTheme="minorHAnsi" w:cstheme="minorHAnsi"/>
                <w:sz w:val="21"/>
                <w:szCs w:val="21"/>
              </w:rPr>
              <w:t>Budget Request</w:t>
            </w:r>
            <w:r>
              <w:rPr>
                <w:rFonts w:asciiTheme="minorHAnsi" w:hAnsiTheme="minorHAnsi" w:cstheme="minorHAnsi"/>
                <w:sz w:val="21"/>
                <w:szCs w:val="21"/>
              </w:rPr>
              <w:t xml:space="preserve"> Total</w:t>
            </w:r>
          </w:p>
        </w:tc>
        <w:tc>
          <w:tcPr>
            <w:tcW w:w="7735" w:type="dxa"/>
            <w:shd w:val="clear" w:color="auto" w:fill="D9D9D9" w:themeFill="background1" w:themeFillShade="D9"/>
          </w:tcPr>
          <w:p w14:paraId="565A59F6" w14:textId="09F9E1B1"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 </w:t>
            </w:r>
            <w:r w:rsidR="004C6E86">
              <w:rPr>
                <w:rFonts w:asciiTheme="minorHAnsi" w:hAnsiTheme="minorHAnsi" w:cstheme="minorHAnsi"/>
                <w:sz w:val="21"/>
                <w:szCs w:val="21"/>
              </w:rPr>
              <w:t>13,750</w:t>
            </w:r>
          </w:p>
        </w:tc>
      </w:tr>
    </w:tbl>
    <w:p w14:paraId="44664543" w14:textId="77777777" w:rsidR="00B477BE" w:rsidRPr="00905421" w:rsidRDefault="00B477BE" w:rsidP="00B477BE">
      <w:pPr>
        <w:rPr>
          <w:rFonts w:asciiTheme="minorHAnsi" w:hAnsiTheme="minorHAnsi" w:cstheme="minorHAnsi"/>
          <w:b/>
          <w:sz w:val="21"/>
          <w:szCs w:val="21"/>
        </w:rPr>
      </w:pPr>
    </w:p>
    <w:p w14:paraId="227BFED9" w14:textId="77777777" w:rsidR="009B5CD9" w:rsidRPr="00F27189" w:rsidRDefault="009B5CD9" w:rsidP="00B477BE">
      <w:pPr>
        <w:rPr>
          <w:rFonts w:asciiTheme="minorHAnsi" w:hAnsiTheme="minorHAnsi" w:cstheme="minorHAnsi"/>
          <w:sz w:val="21"/>
          <w:szCs w:val="21"/>
        </w:rPr>
      </w:pPr>
      <w:r w:rsidRPr="00F27189">
        <w:rPr>
          <w:rFonts w:asciiTheme="minorHAnsi" w:hAnsiTheme="minorHAnsi" w:cstheme="minorHAnsi"/>
          <w:sz w:val="21"/>
          <w:szCs w:val="21"/>
        </w:rPr>
        <w:t>Please provide a detailed budget for this category.</w:t>
      </w:r>
    </w:p>
    <w:tbl>
      <w:tblPr>
        <w:tblStyle w:val="TableGrid"/>
        <w:tblW w:w="0" w:type="auto"/>
        <w:tblLook w:val="04A0" w:firstRow="1" w:lastRow="0" w:firstColumn="1" w:lastColumn="0" w:noHBand="0" w:noVBand="1"/>
      </w:tblPr>
      <w:tblGrid>
        <w:gridCol w:w="3012"/>
        <w:gridCol w:w="7598"/>
      </w:tblGrid>
      <w:tr w:rsidR="009B5CD9" w:rsidRPr="00404FE2" w14:paraId="40835FA8" w14:textId="77777777" w:rsidTr="000768E6">
        <w:tc>
          <w:tcPr>
            <w:tcW w:w="3055" w:type="dxa"/>
            <w:shd w:val="clear" w:color="auto" w:fill="D9D9D9" w:themeFill="background1" w:themeFillShade="D9"/>
          </w:tcPr>
          <w:p w14:paraId="09EC86B4" w14:textId="77777777" w:rsidR="009B5CD9"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Itemized </w:t>
            </w:r>
            <w:r w:rsidR="009B5CD9" w:rsidRPr="00404FE2">
              <w:rPr>
                <w:rFonts w:asciiTheme="minorHAnsi" w:hAnsiTheme="minorHAnsi" w:cstheme="minorHAnsi"/>
                <w:sz w:val="21"/>
                <w:szCs w:val="21"/>
              </w:rPr>
              <w:t>Budget Request</w:t>
            </w:r>
          </w:p>
        </w:tc>
        <w:tc>
          <w:tcPr>
            <w:tcW w:w="7735" w:type="dxa"/>
            <w:shd w:val="clear" w:color="auto" w:fill="D9D9D9" w:themeFill="background1" w:themeFillShade="D9"/>
          </w:tcPr>
          <w:p w14:paraId="51F85FE3" w14:textId="77777777" w:rsidR="009B5CD9" w:rsidRPr="00404FE2" w:rsidRDefault="009B5CD9" w:rsidP="000768E6">
            <w:pPr>
              <w:rPr>
                <w:rFonts w:asciiTheme="minorHAnsi" w:hAnsiTheme="minorHAnsi" w:cstheme="minorHAnsi"/>
                <w:sz w:val="21"/>
                <w:szCs w:val="21"/>
              </w:rPr>
            </w:pPr>
            <w:r w:rsidRPr="00404FE2">
              <w:rPr>
                <w:rFonts w:asciiTheme="minorHAnsi" w:hAnsiTheme="minorHAnsi" w:cstheme="minorHAnsi"/>
                <w:sz w:val="21"/>
                <w:szCs w:val="21"/>
              </w:rPr>
              <w:t>Budget Detail and Activity</w:t>
            </w:r>
          </w:p>
        </w:tc>
      </w:tr>
      <w:tr w:rsidR="009B5CD9" w14:paraId="4F7E2DA9" w14:textId="77777777" w:rsidTr="000768E6">
        <w:tc>
          <w:tcPr>
            <w:tcW w:w="3055" w:type="dxa"/>
          </w:tcPr>
          <w:p w14:paraId="0AF981DB" w14:textId="7B2356F8" w:rsidR="009B5CD9" w:rsidRDefault="004C6E86" w:rsidP="000768E6">
            <w:pPr>
              <w:rPr>
                <w:rFonts w:asciiTheme="minorHAnsi" w:hAnsiTheme="minorHAnsi" w:cstheme="minorHAnsi"/>
                <w:sz w:val="21"/>
                <w:szCs w:val="21"/>
              </w:rPr>
            </w:pPr>
            <w:r>
              <w:rPr>
                <w:rFonts w:asciiTheme="minorHAnsi" w:hAnsiTheme="minorHAnsi" w:cstheme="minorHAnsi"/>
                <w:sz w:val="21"/>
                <w:szCs w:val="21"/>
              </w:rPr>
              <w:t>$13,750</w:t>
            </w:r>
          </w:p>
        </w:tc>
        <w:tc>
          <w:tcPr>
            <w:tcW w:w="7735" w:type="dxa"/>
          </w:tcPr>
          <w:p w14:paraId="20F76F86" w14:textId="36F81A45" w:rsidR="009B5CD9" w:rsidRDefault="004C6E86" w:rsidP="000768E6">
            <w:pPr>
              <w:rPr>
                <w:rFonts w:asciiTheme="minorHAnsi" w:hAnsiTheme="minorHAnsi" w:cstheme="minorHAnsi"/>
                <w:sz w:val="21"/>
                <w:szCs w:val="21"/>
              </w:rPr>
            </w:pPr>
            <w:r>
              <w:rPr>
                <w:rFonts w:asciiTheme="minorHAnsi" w:hAnsiTheme="minorHAnsi" w:cstheme="minorHAnsi"/>
                <w:sz w:val="21"/>
                <w:szCs w:val="21"/>
              </w:rPr>
              <w:t>25% of 1000 and 2000 categories</w:t>
            </w:r>
          </w:p>
        </w:tc>
      </w:tr>
      <w:tr w:rsidR="009B5CD9" w14:paraId="59746577" w14:textId="77777777" w:rsidTr="000768E6">
        <w:tc>
          <w:tcPr>
            <w:tcW w:w="3055" w:type="dxa"/>
          </w:tcPr>
          <w:p w14:paraId="36AA9F43" w14:textId="77777777" w:rsidR="009B5CD9" w:rsidRDefault="009B5CD9" w:rsidP="000768E6">
            <w:pPr>
              <w:rPr>
                <w:rFonts w:asciiTheme="minorHAnsi" w:hAnsiTheme="minorHAnsi" w:cstheme="minorHAnsi"/>
                <w:sz w:val="21"/>
                <w:szCs w:val="21"/>
              </w:rPr>
            </w:pPr>
          </w:p>
        </w:tc>
        <w:tc>
          <w:tcPr>
            <w:tcW w:w="7735" w:type="dxa"/>
          </w:tcPr>
          <w:p w14:paraId="4AAC9246" w14:textId="77777777" w:rsidR="009B5CD9" w:rsidRDefault="009B5CD9" w:rsidP="000768E6">
            <w:pPr>
              <w:rPr>
                <w:rFonts w:asciiTheme="minorHAnsi" w:hAnsiTheme="minorHAnsi" w:cstheme="minorHAnsi"/>
                <w:sz w:val="21"/>
                <w:szCs w:val="21"/>
              </w:rPr>
            </w:pPr>
          </w:p>
        </w:tc>
      </w:tr>
      <w:tr w:rsidR="009B5CD9" w14:paraId="2201954E" w14:textId="77777777" w:rsidTr="000768E6">
        <w:tc>
          <w:tcPr>
            <w:tcW w:w="3055" w:type="dxa"/>
          </w:tcPr>
          <w:p w14:paraId="61655E7F" w14:textId="77777777" w:rsidR="009B5CD9" w:rsidRDefault="009B5CD9" w:rsidP="000768E6">
            <w:pPr>
              <w:rPr>
                <w:rFonts w:asciiTheme="minorHAnsi" w:hAnsiTheme="minorHAnsi" w:cstheme="minorHAnsi"/>
                <w:sz w:val="21"/>
                <w:szCs w:val="21"/>
              </w:rPr>
            </w:pPr>
          </w:p>
        </w:tc>
        <w:tc>
          <w:tcPr>
            <w:tcW w:w="7735" w:type="dxa"/>
          </w:tcPr>
          <w:p w14:paraId="08E706EE" w14:textId="77777777" w:rsidR="009B5CD9" w:rsidRDefault="009B5CD9" w:rsidP="000768E6">
            <w:pPr>
              <w:rPr>
                <w:rFonts w:asciiTheme="minorHAnsi" w:hAnsiTheme="minorHAnsi" w:cstheme="minorHAnsi"/>
                <w:sz w:val="21"/>
                <w:szCs w:val="21"/>
              </w:rPr>
            </w:pPr>
          </w:p>
        </w:tc>
      </w:tr>
      <w:tr w:rsidR="009B5CD9" w14:paraId="689BA0A2" w14:textId="77777777" w:rsidTr="000768E6">
        <w:tc>
          <w:tcPr>
            <w:tcW w:w="3055" w:type="dxa"/>
          </w:tcPr>
          <w:p w14:paraId="31C997B2" w14:textId="77777777" w:rsidR="009B5CD9" w:rsidRDefault="009B5CD9" w:rsidP="000768E6">
            <w:pPr>
              <w:rPr>
                <w:rFonts w:asciiTheme="minorHAnsi" w:hAnsiTheme="minorHAnsi" w:cstheme="minorHAnsi"/>
                <w:sz w:val="21"/>
                <w:szCs w:val="21"/>
              </w:rPr>
            </w:pPr>
          </w:p>
        </w:tc>
        <w:tc>
          <w:tcPr>
            <w:tcW w:w="7735" w:type="dxa"/>
          </w:tcPr>
          <w:p w14:paraId="1DCD50A6" w14:textId="77777777" w:rsidR="009B5CD9" w:rsidRDefault="009B5CD9" w:rsidP="000768E6">
            <w:pPr>
              <w:rPr>
                <w:rFonts w:asciiTheme="minorHAnsi" w:hAnsiTheme="minorHAnsi" w:cstheme="minorHAnsi"/>
                <w:sz w:val="21"/>
                <w:szCs w:val="21"/>
              </w:rPr>
            </w:pPr>
          </w:p>
        </w:tc>
      </w:tr>
    </w:tbl>
    <w:p w14:paraId="356E46C3" w14:textId="77777777" w:rsidR="00B477BE" w:rsidRPr="00F27189" w:rsidRDefault="00B477BE" w:rsidP="00B477BE">
      <w:pPr>
        <w:rPr>
          <w:rFonts w:asciiTheme="minorHAnsi" w:hAnsiTheme="minorHAnsi" w:cstheme="minorHAnsi"/>
          <w:sz w:val="21"/>
          <w:szCs w:val="21"/>
        </w:rPr>
      </w:pPr>
    </w:p>
    <w:p w14:paraId="629D6D7F" w14:textId="77777777" w:rsidR="00B477BE" w:rsidRPr="009B5CD9" w:rsidRDefault="00B477BE" w:rsidP="00B477BE">
      <w:pPr>
        <w:rPr>
          <w:rFonts w:asciiTheme="minorHAnsi" w:hAnsiTheme="minorHAnsi" w:cstheme="minorHAnsi"/>
          <w:b/>
          <w:sz w:val="21"/>
          <w:szCs w:val="21"/>
        </w:rPr>
      </w:pPr>
      <w:r w:rsidRPr="00F27189">
        <w:rPr>
          <w:rFonts w:asciiTheme="minorHAnsi" w:hAnsiTheme="minorHAnsi" w:cstheme="minorHAnsi"/>
          <w:sz w:val="21"/>
          <w:szCs w:val="21"/>
        </w:rPr>
        <w:t xml:space="preserve"> </w:t>
      </w:r>
      <w:r w:rsidR="0015721D">
        <w:rPr>
          <w:rFonts w:asciiTheme="minorHAnsi" w:hAnsiTheme="minorHAnsi" w:cstheme="minorHAnsi"/>
          <w:sz w:val="21"/>
          <w:szCs w:val="21"/>
        </w:rPr>
        <w:t xml:space="preserve"> </w:t>
      </w:r>
      <w:r w:rsidR="00905421">
        <w:rPr>
          <w:rFonts w:asciiTheme="minorHAnsi" w:hAnsiTheme="minorHAnsi" w:cstheme="minorHAnsi"/>
          <w:b/>
          <w:sz w:val="21"/>
          <w:szCs w:val="21"/>
        </w:rPr>
        <w:t xml:space="preserve">4000: </w:t>
      </w:r>
      <w:r w:rsidR="00037A2C">
        <w:rPr>
          <w:rFonts w:asciiTheme="minorHAnsi" w:hAnsiTheme="minorHAnsi" w:cstheme="minorHAnsi"/>
          <w:b/>
          <w:sz w:val="21"/>
          <w:szCs w:val="21"/>
        </w:rPr>
        <w:t>INSTRUCTIONAL SUPPLIES AND</w:t>
      </w:r>
      <w:r w:rsidR="009B5CD9" w:rsidRPr="009B5CD9">
        <w:rPr>
          <w:rFonts w:asciiTheme="minorHAnsi" w:hAnsiTheme="minorHAnsi" w:cstheme="minorHAnsi"/>
          <w:b/>
          <w:sz w:val="21"/>
          <w:szCs w:val="21"/>
        </w:rPr>
        <w:t xml:space="preserve"> NON-INSTRUCTIONAL SUPPLIES</w:t>
      </w:r>
      <w:r w:rsidR="00905421">
        <w:rPr>
          <w:rFonts w:asciiTheme="minorHAnsi" w:hAnsiTheme="minorHAnsi" w:cstheme="minorHAnsi"/>
          <w:b/>
          <w:sz w:val="21"/>
          <w:szCs w:val="21"/>
        </w:rPr>
        <w:t xml:space="preserve"> (computer software not hardware)*</w:t>
      </w:r>
    </w:p>
    <w:tbl>
      <w:tblPr>
        <w:tblStyle w:val="TableGrid"/>
        <w:tblW w:w="0" w:type="auto"/>
        <w:tblLook w:val="04A0" w:firstRow="1" w:lastRow="0" w:firstColumn="1" w:lastColumn="0" w:noHBand="0" w:noVBand="1"/>
      </w:tblPr>
      <w:tblGrid>
        <w:gridCol w:w="3013"/>
        <w:gridCol w:w="7597"/>
      </w:tblGrid>
      <w:tr w:rsidR="0015721D" w:rsidRPr="00404FE2" w14:paraId="3AE27B17" w14:textId="77777777" w:rsidTr="000768E6">
        <w:tc>
          <w:tcPr>
            <w:tcW w:w="3055" w:type="dxa"/>
            <w:shd w:val="clear" w:color="auto" w:fill="D9D9D9" w:themeFill="background1" w:themeFillShade="D9"/>
          </w:tcPr>
          <w:p w14:paraId="4C7E85FD" w14:textId="77777777"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4000 </w:t>
            </w:r>
            <w:r w:rsidRPr="00404FE2">
              <w:rPr>
                <w:rFonts w:asciiTheme="minorHAnsi" w:hAnsiTheme="minorHAnsi" w:cstheme="minorHAnsi"/>
                <w:sz w:val="21"/>
                <w:szCs w:val="21"/>
              </w:rPr>
              <w:t>Budget Request</w:t>
            </w:r>
            <w:r>
              <w:rPr>
                <w:rFonts w:asciiTheme="minorHAnsi" w:hAnsiTheme="minorHAnsi" w:cstheme="minorHAnsi"/>
                <w:sz w:val="21"/>
                <w:szCs w:val="21"/>
              </w:rPr>
              <w:t xml:space="preserve"> Total</w:t>
            </w:r>
          </w:p>
        </w:tc>
        <w:tc>
          <w:tcPr>
            <w:tcW w:w="7735" w:type="dxa"/>
            <w:shd w:val="clear" w:color="auto" w:fill="D9D9D9" w:themeFill="background1" w:themeFillShade="D9"/>
          </w:tcPr>
          <w:p w14:paraId="2CE7277C" w14:textId="67149A10"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 </w:t>
            </w:r>
            <w:r w:rsidR="004C6E86">
              <w:rPr>
                <w:rFonts w:asciiTheme="minorHAnsi" w:hAnsiTheme="minorHAnsi" w:cstheme="minorHAnsi"/>
                <w:sz w:val="21"/>
                <w:szCs w:val="21"/>
              </w:rPr>
              <w:t>35,000</w:t>
            </w:r>
          </w:p>
        </w:tc>
      </w:tr>
    </w:tbl>
    <w:p w14:paraId="1D99004B" w14:textId="77777777" w:rsidR="009B5CD9" w:rsidRPr="00F27189" w:rsidRDefault="0015721D" w:rsidP="00B477BE">
      <w:pPr>
        <w:rPr>
          <w:rFonts w:asciiTheme="minorHAnsi" w:hAnsiTheme="minorHAnsi" w:cstheme="minorHAnsi"/>
          <w:sz w:val="21"/>
          <w:szCs w:val="21"/>
        </w:rPr>
      </w:pPr>
      <w:r>
        <w:rPr>
          <w:rFonts w:asciiTheme="minorHAnsi" w:hAnsiTheme="minorHAnsi" w:cstheme="minorHAnsi"/>
          <w:sz w:val="21"/>
          <w:szCs w:val="21"/>
        </w:rPr>
        <w:br/>
      </w:r>
      <w:r w:rsidR="009B5CD9" w:rsidRPr="00F27189">
        <w:rPr>
          <w:rFonts w:asciiTheme="minorHAnsi" w:hAnsiTheme="minorHAnsi" w:cstheme="minorHAnsi"/>
          <w:sz w:val="21"/>
          <w:szCs w:val="21"/>
        </w:rPr>
        <w:t>Please provide a detailed budget for this category.</w:t>
      </w:r>
    </w:p>
    <w:tbl>
      <w:tblPr>
        <w:tblStyle w:val="TableGrid"/>
        <w:tblW w:w="0" w:type="auto"/>
        <w:tblLook w:val="04A0" w:firstRow="1" w:lastRow="0" w:firstColumn="1" w:lastColumn="0" w:noHBand="0" w:noVBand="1"/>
      </w:tblPr>
      <w:tblGrid>
        <w:gridCol w:w="3010"/>
        <w:gridCol w:w="7600"/>
      </w:tblGrid>
      <w:tr w:rsidR="009B5CD9" w:rsidRPr="00404FE2" w14:paraId="30E4815E" w14:textId="77777777" w:rsidTr="000768E6">
        <w:tc>
          <w:tcPr>
            <w:tcW w:w="3055" w:type="dxa"/>
            <w:shd w:val="clear" w:color="auto" w:fill="D9D9D9" w:themeFill="background1" w:themeFillShade="D9"/>
          </w:tcPr>
          <w:p w14:paraId="11ACF60B" w14:textId="77777777" w:rsidR="009B5CD9"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Itemized </w:t>
            </w:r>
            <w:r w:rsidR="009B5CD9" w:rsidRPr="00404FE2">
              <w:rPr>
                <w:rFonts w:asciiTheme="minorHAnsi" w:hAnsiTheme="minorHAnsi" w:cstheme="minorHAnsi"/>
                <w:sz w:val="21"/>
                <w:szCs w:val="21"/>
              </w:rPr>
              <w:t>Budget Request</w:t>
            </w:r>
          </w:p>
        </w:tc>
        <w:tc>
          <w:tcPr>
            <w:tcW w:w="7735" w:type="dxa"/>
            <w:shd w:val="clear" w:color="auto" w:fill="D9D9D9" w:themeFill="background1" w:themeFillShade="D9"/>
          </w:tcPr>
          <w:p w14:paraId="3367D1B3" w14:textId="77777777" w:rsidR="009B5CD9" w:rsidRPr="00404FE2" w:rsidRDefault="009B5CD9" w:rsidP="000768E6">
            <w:pPr>
              <w:rPr>
                <w:rFonts w:asciiTheme="minorHAnsi" w:hAnsiTheme="minorHAnsi" w:cstheme="minorHAnsi"/>
                <w:sz w:val="21"/>
                <w:szCs w:val="21"/>
              </w:rPr>
            </w:pPr>
            <w:r w:rsidRPr="00404FE2">
              <w:rPr>
                <w:rFonts w:asciiTheme="minorHAnsi" w:hAnsiTheme="minorHAnsi" w:cstheme="minorHAnsi"/>
                <w:sz w:val="21"/>
                <w:szCs w:val="21"/>
              </w:rPr>
              <w:t>Budget Detail and Activity</w:t>
            </w:r>
          </w:p>
        </w:tc>
      </w:tr>
      <w:tr w:rsidR="009B5CD9" w14:paraId="66593AA1" w14:textId="77777777" w:rsidTr="000768E6">
        <w:tc>
          <w:tcPr>
            <w:tcW w:w="3055" w:type="dxa"/>
          </w:tcPr>
          <w:p w14:paraId="4943B59C" w14:textId="3FF0EDEF" w:rsidR="009B5CD9" w:rsidRDefault="004C6E86" w:rsidP="000768E6">
            <w:pPr>
              <w:rPr>
                <w:rFonts w:asciiTheme="minorHAnsi" w:hAnsiTheme="minorHAnsi" w:cstheme="minorHAnsi"/>
                <w:sz w:val="21"/>
                <w:szCs w:val="21"/>
              </w:rPr>
            </w:pPr>
            <w:r>
              <w:rPr>
                <w:rFonts w:asciiTheme="minorHAnsi" w:hAnsiTheme="minorHAnsi" w:cstheme="minorHAnsi"/>
                <w:sz w:val="21"/>
                <w:szCs w:val="21"/>
              </w:rPr>
              <w:t>$35,000</w:t>
            </w:r>
          </w:p>
        </w:tc>
        <w:tc>
          <w:tcPr>
            <w:tcW w:w="7735" w:type="dxa"/>
          </w:tcPr>
          <w:p w14:paraId="459AFFEF" w14:textId="506DA059" w:rsidR="009B5CD9" w:rsidRDefault="004C6E86" w:rsidP="000768E6">
            <w:pPr>
              <w:rPr>
                <w:rFonts w:asciiTheme="minorHAnsi" w:hAnsiTheme="minorHAnsi" w:cstheme="minorHAnsi"/>
                <w:sz w:val="21"/>
                <w:szCs w:val="21"/>
              </w:rPr>
            </w:pPr>
            <w:r w:rsidRPr="004C6E86">
              <w:rPr>
                <w:rFonts w:asciiTheme="minorHAnsi" w:hAnsiTheme="minorHAnsi" w:cstheme="minorHAnsi"/>
                <w:sz w:val="21"/>
                <w:szCs w:val="21"/>
              </w:rPr>
              <w:t>Instructional supplies, updated classroom textbooks,  and educational software for Adult High School, GED, and Bilingual GED programs</w:t>
            </w:r>
          </w:p>
        </w:tc>
      </w:tr>
      <w:tr w:rsidR="009B5CD9" w14:paraId="4FFEFC6B" w14:textId="77777777" w:rsidTr="000768E6">
        <w:tc>
          <w:tcPr>
            <w:tcW w:w="3055" w:type="dxa"/>
          </w:tcPr>
          <w:p w14:paraId="082B2548" w14:textId="77777777" w:rsidR="009B5CD9" w:rsidRDefault="009B5CD9" w:rsidP="000768E6">
            <w:pPr>
              <w:rPr>
                <w:rFonts w:asciiTheme="minorHAnsi" w:hAnsiTheme="minorHAnsi" w:cstheme="minorHAnsi"/>
                <w:sz w:val="21"/>
                <w:szCs w:val="21"/>
              </w:rPr>
            </w:pPr>
          </w:p>
        </w:tc>
        <w:tc>
          <w:tcPr>
            <w:tcW w:w="7735" w:type="dxa"/>
          </w:tcPr>
          <w:p w14:paraId="7A41F91E" w14:textId="77777777" w:rsidR="009B5CD9" w:rsidRDefault="009B5CD9" w:rsidP="000768E6">
            <w:pPr>
              <w:rPr>
                <w:rFonts w:asciiTheme="minorHAnsi" w:hAnsiTheme="minorHAnsi" w:cstheme="minorHAnsi"/>
                <w:sz w:val="21"/>
                <w:szCs w:val="21"/>
              </w:rPr>
            </w:pPr>
          </w:p>
        </w:tc>
      </w:tr>
      <w:tr w:rsidR="009B5CD9" w14:paraId="48EDEA65" w14:textId="77777777" w:rsidTr="000768E6">
        <w:tc>
          <w:tcPr>
            <w:tcW w:w="3055" w:type="dxa"/>
          </w:tcPr>
          <w:p w14:paraId="04266CEA" w14:textId="77777777" w:rsidR="009B5CD9" w:rsidRDefault="009B5CD9" w:rsidP="000768E6">
            <w:pPr>
              <w:rPr>
                <w:rFonts w:asciiTheme="minorHAnsi" w:hAnsiTheme="minorHAnsi" w:cstheme="minorHAnsi"/>
                <w:sz w:val="21"/>
                <w:szCs w:val="21"/>
              </w:rPr>
            </w:pPr>
          </w:p>
        </w:tc>
        <w:tc>
          <w:tcPr>
            <w:tcW w:w="7735" w:type="dxa"/>
          </w:tcPr>
          <w:p w14:paraId="512D10E4" w14:textId="77777777" w:rsidR="009B5CD9" w:rsidRDefault="009B5CD9" w:rsidP="000768E6">
            <w:pPr>
              <w:rPr>
                <w:rFonts w:asciiTheme="minorHAnsi" w:hAnsiTheme="minorHAnsi" w:cstheme="minorHAnsi"/>
                <w:sz w:val="21"/>
                <w:szCs w:val="21"/>
              </w:rPr>
            </w:pPr>
          </w:p>
        </w:tc>
      </w:tr>
      <w:tr w:rsidR="009B5CD9" w14:paraId="1A5BD5BF" w14:textId="77777777" w:rsidTr="000768E6">
        <w:tc>
          <w:tcPr>
            <w:tcW w:w="3055" w:type="dxa"/>
          </w:tcPr>
          <w:p w14:paraId="6A461049" w14:textId="77777777" w:rsidR="009B5CD9" w:rsidRDefault="009B5CD9" w:rsidP="000768E6">
            <w:pPr>
              <w:rPr>
                <w:rFonts w:asciiTheme="minorHAnsi" w:hAnsiTheme="minorHAnsi" w:cstheme="minorHAnsi"/>
                <w:sz w:val="21"/>
                <w:szCs w:val="21"/>
              </w:rPr>
            </w:pPr>
          </w:p>
        </w:tc>
        <w:tc>
          <w:tcPr>
            <w:tcW w:w="7735" w:type="dxa"/>
          </w:tcPr>
          <w:p w14:paraId="1CEBBA6E" w14:textId="77777777" w:rsidR="009B5CD9" w:rsidRDefault="009B5CD9" w:rsidP="000768E6">
            <w:pPr>
              <w:rPr>
                <w:rFonts w:asciiTheme="minorHAnsi" w:hAnsiTheme="minorHAnsi" w:cstheme="minorHAnsi"/>
                <w:sz w:val="21"/>
                <w:szCs w:val="21"/>
              </w:rPr>
            </w:pPr>
          </w:p>
        </w:tc>
      </w:tr>
    </w:tbl>
    <w:p w14:paraId="5023B450" w14:textId="77777777" w:rsidR="00104BA6" w:rsidRDefault="00104BA6" w:rsidP="00B477BE">
      <w:pPr>
        <w:rPr>
          <w:rFonts w:asciiTheme="minorHAnsi" w:hAnsiTheme="minorHAnsi" w:cstheme="minorHAnsi"/>
          <w:b/>
          <w:sz w:val="21"/>
          <w:szCs w:val="21"/>
        </w:rPr>
      </w:pPr>
    </w:p>
    <w:p w14:paraId="04C9362F" w14:textId="77777777" w:rsidR="0015721D" w:rsidRPr="00905421" w:rsidRDefault="0015721D" w:rsidP="00B477BE">
      <w:pPr>
        <w:rPr>
          <w:rFonts w:asciiTheme="minorHAnsi" w:hAnsiTheme="minorHAnsi" w:cstheme="minorHAnsi"/>
          <w:b/>
          <w:sz w:val="21"/>
          <w:szCs w:val="21"/>
        </w:rPr>
      </w:pPr>
      <w:r>
        <w:rPr>
          <w:rFonts w:asciiTheme="minorHAnsi" w:hAnsiTheme="minorHAnsi" w:cstheme="minorHAnsi"/>
          <w:b/>
          <w:sz w:val="21"/>
          <w:szCs w:val="21"/>
        </w:rPr>
        <w:t xml:space="preserve">  </w:t>
      </w:r>
      <w:r w:rsidR="00905421">
        <w:rPr>
          <w:rFonts w:asciiTheme="minorHAnsi" w:hAnsiTheme="minorHAnsi" w:cstheme="minorHAnsi"/>
          <w:b/>
          <w:sz w:val="21"/>
          <w:szCs w:val="21"/>
        </w:rPr>
        <w:t xml:space="preserve">5000: </w:t>
      </w:r>
      <w:r w:rsidR="00182844">
        <w:rPr>
          <w:rFonts w:asciiTheme="minorHAnsi" w:hAnsiTheme="minorHAnsi" w:cstheme="minorHAnsi"/>
          <w:b/>
          <w:sz w:val="21"/>
          <w:szCs w:val="21"/>
        </w:rPr>
        <w:t xml:space="preserve">CONSULTANTS, MARKETING, </w:t>
      </w:r>
      <w:r w:rsidR="009B5CD9" w:rsidRPr="00905421">
        <w:rPr>
          <w:rFonts w:asciiTheme="minorHAnsi" w:hAnsiTheme="minorHAnsi" w:cstheme="minorHAnsi"/>
          <w:b/>
          <w:sz w:val="21"/>
          <w:szCs w:val="21"/>
        </w:rPr>
        <w:t>PROFESSIONAL DEVELOPMENT</w:t>
      </w:r>
      <w:r w:rsidR="00905421">
        <w:rPr>
          <w:rFonts w:asciiTheme="minorHAnsi" w:hAnsiTheme="minorHAnsi" w:cstheme="minorHAnsi"/>
          <w:b/>
          <w:sz w:val="21"/>
          <w:szCs w:val="21"/>
        </w:rPr>
        <w:t xml:space="preserve"> *</w:t>
      </w:r>
    </w:p>
    <w:tbl>
      <w:tblPr>
        <w:tblStyle w:val="TableGrid"/>
        <w:tblW w:w="0" w:type="auto"/>
        <w:tblLook w:val="04A0" w:firstRow="1" w:lastRow="0" w:firstColumn="1" w:lastColumn="0" w:noHBand="0" w:noVBand="1"/>
      </w:tblPr>
      <w:tblGrid>
        <w:gridCol w:w="3013"/>
        <w:gridCol w:w="7597"/>
      </w:tblGrid>
      <w:tr w:rsidR="0015721D" w:rsidRPr="00404FE2" w14:paraId="34BD1D57" w14:textId="77777777" w:rsidTr="000768E6">
        <w:tc>
          <w:tcPr>
            <w:tcW w:w="3055" w:type="dxa"/>
            <w:shd w:val="clear" w:color="auto" w:fill="D9D9D9" w:themeFill="background1" w:themeFillShade="D9"/>
          </w:tcPr>
          <w:p w14:paraId="363069BD" w14:textId="77777777"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5000 </w:t>
            </w:r>
            <w:r w:rsidRPr="00404FE2">
              <w:rPr>
                <w:rFonts w:asciiTheme="minorHAnsi" w:hAnsiTheme="minorHAnsi" w:cstheme="minorHAnsi"/>
                <w:sz w:val="21"/>
                <w:szCs w:val="21"/>
              </w:rPr>
              <w:t>Budget Request</w:t>
            </w:r>
            <w:r>
              <w:rPr>
                <w:rFonts w:asciiTheme="minorHAnsi" w:hAnsiTheme="minorHAnsi" w:cstheme="minorHAnsi"/>
                <w:sz w:val="21"/>
                <w:szCs w:val="21"/>
              </w:rPr>
              <w:t xml:space="preserve"> Total</w:t>
            </w:r>
          </w:p>
        </w:tc>
        <w:tc>
          <w:tcPr>
            <w:tcW w:w="7735" w:type="dxa"/>
            <w:shd w:val="clear" w:color="auto" w:fill="D9D9D9" w:themeFill="background1" w:themeFillShade="D9"/>
          </w:tcPr>
          <w:p w14:paraId="7A554821" w14:textId="40CA0BA6"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 </w:t>
            </w:r>
            <w:r w:rsidR="004C6E86">
              <w:rPr>
                <w:rFonts w:asciiTheme="minorHAnsi" w:hAnsiTheme="minorHAnsi" w:cstheme="minorHAnsi"/>
                <w:sz w:val="21"/>
                <w:szCs w:val="21"/>
              </w:rPr>
              <w:t>15,000</w:t>
            </w:r>
          </w:p>
        </w:tc>
      </w:tr>
    </w:tbl>
    <w:p w14:paraId="561B561D" w14:textId="77777777" w:rsidR="00B477BE" w:rsidRPr="00905421" w:rsidRDefault="00B477BE" w:rsidP="00B477BE">
      <w:pPr>
        <w:rPr>
          <w:rFonts w:asciiTheme="minorHAnsi" w:hAnsiTheme="minorHAnsi" w:cstheme="minorHAnsi"/>
          <w:b/>
          <w:sz w:val="21"/>
          <w:szCs w:val="21"/>
        </w:rPr>
      </w:pPr>
    </w:p>
    <w:p w14:paraId="71C3899F" w14:textId="77777777" w:rsidR="00905421" w:rsidRPr="00F27189" w:rsidRDefault="00905421" w:rsidP="00B477BE">
      <w:pPr>
        <w:rPr>
          <w:rFonts w:asciiTheme="minorHAnsi" w:hAnsiTheme="minorHAnsi" w:cstheme="minorHAnsi"/>
          <w:sz w:val="21"/>
          <w:szCs w:val="21"/>
        </w:rPr>
      </w:pPr>
      <w:r w:rsidRPr="00F27189">
        <w:rPr>
          <w:rFonts w:asciiTheme="minorHAnsi" w:hAnsiTheme="minorHAnsi" w:cstheme="minorHAnsi"/>
          <w:sz w:val="21"/>
          <w:szCs w:val="21"/>
        </w:rPr>
        <w:t>Please provide a detailed budget for this category.</w:t>
      </w:r>
    </w:p>
    <w:tbl>
      <w:tblPr>
        <w:tblStyle w:val="TableGrid"/>
        <w:tblW w:w="0" w:type="auto"/>
        <w:tblLook w:val="04A0" w:firstRow="1" w:lastRow="0" w:firstColumn="1" w:lastColumn="0" w:noHBand="0" w:noVBand="1"/>
      </w:tblPr>
      <w:tblGrid>
        <w:gridCol w:w="3010"/>
        <w:gridCol w:w="7600"/>
      </w:tblGrid>
      <w:tr w:rsidR="00905421" w:rsidRPr="00404FE2" w14:paraId="3561E1C1" w14:textId="77777777" w:rsidTr="000768E6">
        <w:tc>
          <w:tcPr>
            <w:tcW w:w="3055" w:type="dxa"/>
            <w:shd w:val="clear" w:color="auto" w:fill="D9D9D9" w:themeFill="background1" w:themeFillShade="D9"/>
          </w:tcPr>
          <w:p w14:paraId="758398F6" w14:textId="77777777" w:rsidR="00905421"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Itemized </w:t>
            </w:r>
            <w:r w:rsidR="00905421" w:rsidRPr="00404FE2">
              <w:rPr>
                <w:rFonts w:asciiTheme="minorHAnsi" w:hAnsiTheme="minorHAnsi" w:cstheme="minorHAnsi"/>
                <w:sz w:val="21"/>
                <w:szCs w:val="21"/>
              </w:rPr>
              <w:t>Budget Request</w:t>
            </w:r>
          </w:p>
        </w:tc>
        <w:tc>
          <w:tcPr>
            <w:tcW w:w="7735" w:type="dxa"/>
            <w:shd w:val="clear" w:color="auto" w:fill="D9D9D9" w:themeFill="background1" w:themeFillShade="D9"/>
          </w:tcPr>
          <w:p w14:paraId="54900D7A" w14:textId="77777777" w:rsidR="00905421" w:rsidRPr="00404FE2" w:rsidRDefault="00905421" w:rsidP="000768E6">
            <w:pPr>
              <w:rPr>
                <w:rFonts w:asciiTheme="minorHAnsi" w:hAnsiTheme="minorHAnsi" w:cstheme="minorHAnsi"/>
                <w:sz w:val="21"/>
                <w:szCs w:val="21"/>
              </w:rPr>
            </w:pPr>
            <w:r w:rsidRPr="00404FE2">
              <w:rPr>
                <w:rFonts w:asciiTheme="minorHAnsi" w:hAnsiTheme="minorHAnsi" w:cstheme="minorHAnsi"/>
                <w:sz w:val="21"/>
                <w:szCs w:val="21"/>
              </w:rPr>
              <w:t>Budget Detail and Activity</w:t>
            </w:r>
          </w:p>
        </w:tc>
      </w:tr>
      <w:tr w:rsidR="00905421" w14:paraId="05551D40" w14:textId="77777777" w:rsidTr="000768E6">
        <w:tc>
          <w:tcPr>
            <w:tcW w:w="3055" w:type="dxa"/>
          </w:tcPr>
          <w:p w14:paraId="071E7A31" w14:textId="502A2658" w:rsidR="00905421" w:rsidRDefault="004C6E86" w:rsidP="000768E6">
            <w:pPr>
              <w:rPr>
                <w:rFonts w:asciiTheme="minorHAnsi" w:hAnsiTheme="minorHAnsi" w:cstheme="minorHAnsi"/>
                <w:sz w:val="21"/>
                <w:szCs w:val="21"/>
              </w:rPr>
            </w:pPr>
            <w:r>
              <w:rPr>
                <w:rFonts w:asciiTheme="minorHAnsi" w:hAnsiTheme="minorHAnsi" w:cstheme="minorHAnsi"/>
                <w:sz w:val="21"/>
                <w:szCs w:val="21"/>
              </w:rPr>
              <w:t>$10,000</w:t>
            </w:r>
          </w:p>
        </w:tc>
        <w:tc>
          <w:tcPr>
            <w:tcW w:w="7735" w:type="dxa"/>
          </w:tcPr>
          <w:p w14:paraId="37424B72" w14:textId="4CD6727E" w:rsidR="00905421" w:rsidRDefault="004C6E86" w:rsidP="000768E6">
            <w:pPr>
              <w:rPr>
                <w:rFonts w:asciiTheme="minorHAnsi" w:hAnsiTheme="minorHAnsi" w:cstheme="minorHAnsi"/>
                <w:sz w:val="21"/>
                <w:szCs w:val="21"/>
              </w:rPr>
            </w:pPr>
            <w:r w:rsidRPr="004C6E86">
              <w:rPr>
                <w:rFonts w:asciiTheme="minorHAnsi" w:hAnsiTheme="minorHAnsi" w:cstheme="minorHAnsi"/>
                <w:sz w:val="21"/>
                <w:szCs w:val="21"/>
              </w:rPr>
              <w:t>Marketing, outreach events, brochures</w:t>
            </w:r>
          </w:p>
        </w:tc>
      </w:tr>
      <w:tr w:rsidR="00905421" w14:paraId="3BE1CCD8" w14:textId="77777777" w:rsidTr="000768E6">
        <w:tc>
          <w:tcPr>
            <w:tcW w:w="3055" w:type="dxa"/>
          </w:tcPr>
          <w:p w14:paraId="2D4FC2A5" w14:textId="0E2A309E" w:rsidR="00905421" w:rsidRDefault="004C6E86" w:rsidP="000768E6">
            <w:pPr>
              <w:rPr>
                <w:rFonts w:asciiTheme="minorHAnsi" w:hAnsiTheme="minorHAnsi" w:cstheme="minorHAnsi"/>
                <w:sz w:val="21"/>
                <w:szCs w:val="21"/>
              </w:rPr>
            </w:pPr>
            <w:r>
              <w:rPr>
                <w:rFonts w:asciiTheme="minorHAnsi" w:hAnsiTheme="minorHAnsi" w:cstheme="minorHAnsi"/>
                <w:sz w:val="21"/>
                <w:szCs w:val="21"/>
              </w:rPr>
              <w:t>$5,000</w:t>
            </w:r>
          </w:p>
        </w:tc>
        <w:tc>
          <w:tcPr>
            <w:tcW w:w="7735" w:type="dxa"/>
          </w:tcPr>
          <w:p w14:paraId="67EAF5BA" w14:textId="2E3845F4" w:rsidR="00905421" w:rsidRDefault="004C6E86" w:rsidP="000768E6">
            <w:pPr>
              <w:rPr>
                <w:rFonts w:asciiTheme="minorHAnsi" w:hAnsiTheme="minorHAnsi" w:cstheme="minorHAnsi"/>
                <w:sz w:val="21"/>
                <w:szCs w:val="21"/>
              </w:rPr>
            </w:pPr>
            <w:r w:rsidRPr="004C6E86">
              <w:rPr>
                <w:rFonts w:asciiTheme="minorHAnsi" w:hAnsiTheme="minorHAnsi" w:cstheme="minorHAnsi"/>
                <w:sz w:val="21"/>
                <w:szCs w:val="21"/>
              </w:rPr>
              <w:t>Professional development site visits and conferences to nearby AHS/GED-college programs; consultant on student retention, meetings with Credit campus faculty to design transition-focused materials</w:t>
            </w:r>
          </w:p>
        </w:tc>
      </w:tr>
      <w:tr w:rsidR="00905421" w14:paraId="1717F989" w14:textId="77777777" w:rsidTr="000768E6">
        <w:tc>
          <w:tcPr>
            <w:tcW w:w="3055" w:type="dxa"/>
          </w:tcPr>
          <w:p w14:paraId="607C4000" w14:textId="77777777" w:rsidR="00905421" w:rsidRDefault="00905421" w:rsidP="000768E6">
            <w:pPr>
              <w:rPr>
                <w:rFonts w:asciiTheme="minorHAnsi" w:hAnsiTheme="minorHAnsi" w:cstheme="minorHAnsi"/>
                <w:sz w:val="21"/>
                <w:szCs w:val="21"/>
              </w:rPr>
            </w:pPr>
          </w:p>
        </w:tc>
        <w:tc>
          <w:tcPr>
            <w:tcW w:w="7735" w:type="dxa"/>
          </w:tcPr>
          <w:p w14:paraId="19B02F6C" w14:textId="77777777" w:rsidR="00905421" w:rsidRDefault="00905421" w:rsidP="000768E6">
            <w:pPr>
              <w:rPr>
                <w:rFonts w:asciiTheme="minorHAnsi" w:hAnsiTheme="minorHAnsi" w:cstheme="minorHAnsi"/>
                <w:sz w:val="21"/>
                <w:szCs w:val="21"/>
              </w:rPr>
            </w:pPr>
          </w:p>
        </w:tc>
      </w:tr>
      <w:tr w:rsidR="00905421" w14:paraId="36D1327F" w14:textId="77777777" w:rsidTr="000768E6">
        <w:tc>
          <w:tcPr>
            <w:tcW w:w="3055" w:type="dxa"/>
          </w:tcPr>
          <w:p w14:paraId="0DCCB232" w14:textId="77777777" w:rsidR="00905421" w:rsidRDefault="00905421" w:rsidP="000768E6">
            <w:pPr>
              <w:rPr>
                <w:rFonts w:asciiTheme="minorHAnsi" w:hAnsiTheme="minorHAnsi" w:cstheme="minorHAnsi"/>
                <w:sz w:val="21"/>
                <w:szCs w:val="21"/>
              </w:rPr>
            </w:pPr>
          </w:p>
        </w:tc>
        <w:tc>
          <w:tcPr>
            <w:tcW w:w="7735" w:type="dxa"/>
          </w:tcPr>
          <w:p w14:paraId="00DCEF33" w14:textId="77777777" w:rsidR="00905421" w:rsidRDefault="00905421" w:rsidP="000768E6">
            <w:pPr>
              <w:rPr>
                <w:rFonts w:asciiTheme="minorHAnsi" w:hAnsiTheme="minorHAnsi" w:cstheme="minorHAnsi"/>
                <w:sz w:val="21"/>
                <w:szCs w:val="21"/>
              </w:rPr>
            </w:pPr>
          </w:p>
        </w:tc>
      </w:tr>
    </w:tbl>
    <w:p w14:paraId="128B0A1B" w14:textId="77777777" w:rsidR="00B477BE" w:rsidRPr="00F27189" w:rsidRDefault="00B477BE" w:rsidP="00B477BE">
      <w:pPr>
        <w:rPr>
          <w:rFonts w:asciiTheme="minorHAnsi" w:hAnsiTheme="minorHAnsi" w:cstheme="minorHAnsi"/>
          <w:sz w:val="21"/>
          <w:szCs w:val="21"/>
        </w:rPr>
      </w:pPr>
    </w:p>
    <w:p w14:paraId="7B0F7630" w14:textId="77777777" w:rsidR="0015721D" w:rsidRPr="00104BA6" w:rsidRDefault="0015721D" w:rsidP="00B477BE">
      <w:pPr>
        <w:rPr>
          <w:rFonts w:asciiTheme="minorHAnsi" w:hAnsiTheme="minorHAnsi" w:cstheme="minorHAnsi"/>
          <w:b/>
          <w:sz w:val="21"/>
          <w:szCs w:val="21"/>
        </w:rPr>
      </w:pPr>
      <w:r>
        <w:rPr>
          <w:rFonts w:asciiTheme="minorHAnsi" w:hAnsiTheme="minorHAnsi" w:cstheme="minorHAnsi"/>
          <w:b/>
          <w:sz w:val="21"/>
          <w:szCs w:val="21"/>
        </w:rPr>
        <w:t xml:space="preserve">  </w:t>
      </w:r>
      <w:r w:rsidR="00B477BE" w:rsidRPr="00104BA6">
        <w:rPr>
          <w:rFonts w:asciiTheme="minorHAnsi" w:hAnsiTheme="minorHAnsi" w:cstheme="minorHAnsi"/>
          <w:b/>
          <w:sz w:val="21"/>
          <w:szCs w:val="21"/>
        </w:rPr>
        <w:t>6000</w:t>
      </w:r>
      <w:r w:rsidR="00104BA6" w:rsidRPr="00104BA6">
        <w:rPr>
          <w:rFonts w:asciiTheme="minorHAnsi" w:hAnsiTheme="minorHAnsi" w:cstheme="minorHAnsi"/>
          <w:b/>
          <w:sz w:val="21"/>
          <w:szCs w:val="21"/>
        </w:rPr>
        <w:t xml:space="preserve">: </w:t>
      </w:r>
      <w:r w:rsidR="00037A2C">
        <w:rPr>
          <w:rFonts w:asciiTheme="minorHAnsi" w:hAnsiTheme="minorHAnsi" w:cstheme="minorHAnsi"/>
          <w:b/>
          <w:sz w:val="21"/>
          <w:szCs w:val="21"/>
        </w:rPr>
        <w:t>CAPITAL OUTLAY (computer h</w:t>
      </w:r>
      <w:r w:rsidR="00104BA6" w:rsidRPr="00104BA6">
        <w:rPr>
          <w:rFonts w:asciiTheme="minorHAnsi" w:hAnsiTheme="minorHAnsi" w:cstheme="minorHAnsi"/>
          <w:b/>
          <w:sz w:val="21"/>
          <w:szCs w:val="21"/>
        </w:rPr>
        <w:t>ardware)</w:t>
      </w:r>
      <w:r w:rsidR="00B477BE" w:rsidRPr="00104BA6">
        <w:rPr>
          <w:rFonts w:asciiTheme="minorHAnsi" w:hAnsiTheme="minorHAnsi" w:cstheme="minorHAnsi"/>
          <w:b/>
          <w:sz w:val="21"/>
          <w:szCs w:val="21"/>
        </w:rPr>
        <w:t xml:space="preserve"> *</w:t>
      </w:r>
    </w:p>
    <w:tbl>
      <w:tblPr>
        <w:tblStyle w:val="TableGrid"/>
        <w:tblW w:w="0" w:type="auto"/>
        <w:tblLook w:val="04A0" w:firstRow="1" w:lastRow="0" w:firstColumn="1" w:lastColumn="0" w:noHBand="0" w:noVBand="1"/>
      </w:tblPr>
      <w:tblGrid>
        <w:gridCol w:w="3013"/>
        <w:gridCol w:w="7597"/>
      </w:tblGrid>
      <w:tr w:rsidR="0015721D" w:rsidRPr="00404FE2" w14:paraId="74D47277" w14:textId="77777777" w:rsidTr="000768E6">
        <w:tc>
          <w:tcPr>
            <w:tcW w:w="3055" w:type="dxa"/>
            <w:shd w:val="clear" w:color="auto" w:fill="D9D9D9" w:themeFill="background1" w:themeFillShade="D9"/>
          </w:tcPr>
          <w:p w14:paraId="1B35FB1D" w14:textId="77777777"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6000 </w:t>
            </w:r>
            <w:r w:rsidRPr="00404FE2">
              <w:rPr>
                <w:rFonts w:asciiTheme="minorHAnsi" w:hAnsiTheme="minorHAnsi" w:cstheme="minorHAnsi"/>
                <w:sz w:val="21"/>
                <w:szCs w:val="21"/>
              </w:rPr>
              <w:t>Budget Request</w:t>
            </w:r>
            <w:r>
              <w:rPr>
                <w:rFonts w:asciiTheme="minorHAnsi" w:hAnsiTheme="minorHAnsi" w:cstheme="minorHAnsi"/>
                <w:sz w:val="21"/>
                <w:szCs w:val="21"/>
              </w:rPr>
              <w:t xml:space="preserve"> Total</w:t>
            </w:r>
          </w:p>
        </w:tc>
        <w:tc>
          <w:tcPr>
            <w:tcW w:w="7735" w:type="dxa"/>
            <w:shd w:val="clear" w:color="auto" w:fill="D9D9D9" w:themeFill="background1" w:themeFillShade="D9"/>
          </w:tcPr>
          <w:p w14:paraId="00EF3BC4" w14:textId="11660510" w:rsidR="0015721D"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 </w:t>
            </w:r>
            <w:r w:rsidR="004C6E86">
              <w:rPr>
                <w:rFonts w:asciiTheme="minorHAnsi" w:hAnsiTheme="minorHAnsi" w:cstheme="minorHAnsi"/>
                <w:sz w:val="21"/>
                <w:szCs w:val="21"/>
              </w:rPr>
              <w:t>40,000</w:t>
            </w:r>
          </w:p>
        </w:tc>
      </w:tr>
    </w:tbl>
    <w:p w14:paraId="15383C24" w14:textId="77777777" w:rsidR="00B477BE" w:rsidRPr="00104BA6" w:rsidRDefault="00B477BE" w:rsidP="00B477BE">
      <w:pPr>
        <w:rPr>
          <w:rFonts w:asciiTheme="minorHAnsi" w:hAnsiTheme="minorHAnsi" w:cstheme="minorHAnsi"/>
          <w:b/>
          <w:sz w:val="21"/>
          <w:szCs w:val="21"/>
        </w:rPr>
      </w:pPr>
    </w:p>
    <w:p w14:paraId="2967E84D" w14:textId="77777777" w:rsidR="00104BA6" w:rsidRDefault="00B477BE" w:rsidP="00B477BE">
      <w:pPr>
        <w:rPr>
          <w:rFonts w:asciiTheme="minorHAnsi" w:hAnsiTheme="minorHAnsi" w:cstheme="minorHAnsi"/>
          <w:sz w:val="21"/>
          <w:szCs w:val="21"/>
        </w:rPr>
      </w:pPr>
      <w:r w:rsidRPr="00F27189">
        <w:rPr>
          <w:rFonts w:asciiTheme="minorHAnsi" w:hAnsiTheme="minorHAnsi" w:cstheme="minorHAnsi"/>
          <w:sz w:val="21"/>
          <w:szCs w:val="21"/>
        </w:rPr>
        <w:t>Please provide a deta</w:t>
      </w:r>
      <w:r w:rsidR="0015721D">
        <w:rPr>
          <w:rFonts w:asciiTheme="minorHAnsi" w:hAnsiTheme="minorHAnsi" w:cstheme="minorHAnsi"/>
          <w:sz w:val="21"/>
          <w:szCs w:val="21"/>
        </w:rPr>
        <w:t xml:space="preserve">iled budget for this category. </w:t>
      </w:r>
    </w:p>
    <w:tbl>
      <w:tblPr>
        <w:tblStyle w:val="TableGrid"/>
        <w:tblW w:w="0" w:type="auto"/>
        <w:tblLook w:val="04A0" w:firstRow="1" w:lastRow="0" w:firstColumn="1" w:lastColumn="0" w:noHBand="0" w:noVBand="1"/>
      </w:tblPr>
      <w:tblGrid>
        <w:gridCol w:w="3011"/>
        <w:gridCol w:w="7599"/>
      </w:tblGrid>
      <w:tr w:rsidR="00104BA6" w:rsidRPr="00404FE2" w14:paraId="7DB54C82" w14:textId="77777777" w:rsidTr="000768E6">
        <w:tc>
          <w:tcPr>
            <w:tcW w:w="3055" w:type="dxa"/>
            <w:shd w:val="clear" w:color="auto" w:fill="D9D9D9" w:themeFill="background1" w:themeFillShade="D9"/>
          </w:tcPr>
          <w:p w14:paraId="1247A6CB" w14:textId="77777777" w:rsidR="00104BA6" w:rsidRPr="00404FE2" w:rsidRDefault="0015721D" w:rsidP="000768E6">
            <w:pPr>
              <w:rPr>
                <w:rFonts w:asciiTheme="minorHAnsi" w:hAnsiTheme="minorHAnsi" w:cstheme="minorHAnsi"/>
                <w:sz w:val="21"/>
                <w:szCs w:val="21"/>
              </w:rPr>
            </w:pPr>
            <w:r>
              <w:rPr>
                <w:rFonts w:asciiTheme="minorHAnsi" w:hAnsiTheme="minorHAnsi" w:cstheme="minorHAnsi"/>
                <w:sz w:val="21"/>
                <w:szCs w:val="21"/>
              </w:rPr>
              <w:t xml:space="preserve">Itemized </w:t>
            </w:r>
            <w:r w:rsidR="00104BA6" w:rsidRPr="00404FE2">
              <w:rPr>
                <w:rFonts w:asciiTheme="minorHAnsi" w:hAnsiTheme="minorHAnsi" w:cstheme="minorHAnsi"/>
                <w:sz w:val="21"/>
                <w:szCs w:val="21"/>
              </w:rPr>
              <w:t>Budget Request</w:t>
            </w:r>
          </w:p>
        </w:tc>
        <w:tc>
          <w:tcPr>
            <w:tcW w:w="7735" w:type="dxa"/>
            <w:shd w:val="clear" w:color="auto" w:fill="D9D9D9" w:themeFill="background1" w:themeFillShade="D9"/>
          </w:tcPr>
          <w:p w14:paraId="61D684E6" w14:textId="77777777" w:rsidR="00104BA6" w:rsidRPr="00404FE2" w:rsidRDefault="00104BA6" w:rsidP="000768E6">
            <w:pPr>
              <w:rPr>
                <w:rFonts w:asciiTheme="minorHAnsi" w:hAnsiTheme="minorHAnsi" w:cstheme="minorHAnsi"/>
                <w:sz w:val="21"/>
                <w:szCs w:val="21"/>
              </w:rPr>
            </w:pPr>
            <w:r w:rsidRPr="00404FE2">
              <w:rPr>
                <w:rFonts w:asciiTheme="minorHAnsi" w:hAnsiTheme="minorHAnsi" w:cstheme="minorHAnsi"/>
                <w:sz w:val="21"/>
                <w:szCs w:val="21"/>
              </w:rPr>
              <w:t>Budget Detail and Activity</w:t>
            </w:r>
          </w:p>
        </w:tc>
      </w:tr>
      <w:tr w:rsidR="00104BA6" w14:paraId="108221B6" w14:textId="77777777" w:rsidTr="000768E6">
        <w:tc>
          <w:tcPr>
            <w:tcW w:w="3055" w:type="dxa"/>
          </w:tcPr>
          <w:p w14:paraId="2F451914" w14:textId="6506342E" w:rsidR="00104BA6" w:rsidRDefault="004C6E86" w:rsidP="000768E6">
            <w:pPr>
              <w:rPr>
                <w:rFonts w:asciiTheme="minorHAnsi" w:hAnsiTheme="minorHAnsi" w:cstheme="minorHAnsi"/>
                <w:sz w:val="21"/>
                <w:szCs w:val="21"/>
              </w:rPr>
            </w:pPr>
            <w:r>
              <w:rPr>
                <w:rFonts w:asciiTheme="minorHAnsi" w:hAnsiTheme="minorHAnsi" w:cstheme="minorHAnsi"/>
                <w:sz w:val="21"/>
                <w:szCs w:val="21"/>
              </w:rPr>
              <w:t>$40,000</w:t>
            </w:r>
          </w:p>
        </w:tc>
        <w:tc>
          <w:tcPr>
            <w:tcW w:w="7735" w:type="dxa"/>
          </w:tcPr>
          <w:p w14:paraId="08DFE5DE" w14:textId="729DB138" w:rsidR="00104BA6" w:rsidRDefault="004C6E86" w:rsidP="000768E6">
            <w:pPr>
              <w:rPr>
                <w:rFonts w:asciiTheme="minorHAnsi" w:hAnsiTheme="minorHAnsi" w:cstheme="minorHAnsi"/>
                <w:sz w:val="21"/>
                <w:szCs w:val="21"/>
              </w:rPr>
            </w:pPr>
            <w:r w:rsidRPr="004C6E86">
              <w:rPr>
                <w:rFonts w:asciiTheme="minorHAnsi" w:hAnsiTheme="minorHAnsi" w:cstheme="minorHAnsi"/>
                <w:sz w:val="21"/>
                <w:szCs w:val="21"/>
              </w:rPr>
              <w:t>Laptop computers for Bilingual GED classrooms</w:t>
            </w:r>
          </w:p>
        </w:tc>
      </w:tr>
      <w:tr w:rsidR="00104BA6" w14:paraId="77B6054C" w14:textId="77777777" w:rsidTr="000768E6">
        <w:tc>
          <w:tcPr>
            <w:tcW w:w="3055" w:type="dxa"/>
          </w:tcPr>
          <w:p w14:paraId="6B53EF19" w14:textId="77777777" w:rsidR="00104BA6" w:rsidRDefault="00104BA6" w:rsidP="000768E6">
            <w:pPr>
              <w:rPr>
                <w:rFonts w:asciiTheme="minorHAnsi" w:hAnsiTheme="minorHAnsi" w:cstheme="minorHAnsi"/>
                <w:sz w:val="21"/>
                <w:szCs w:val="21"/>
              </w:rPr>
            </w:pPr>
          </w:p>
        </w:tc>
        <w:tc>
          <w:tcPr>
            <w:tcW w:w="7735" w:type="dxa"/>
          </w:tcPr>
          <w:p w14:paraId="0E0883D4" w14:textId="77777777" w:rsidR="00104BA6" w:rsidRDefault="00104BA6" w:rsidP="000768E6">
            <w:pPr>
              <w:rPr>
                <w:rFonts w:asciiTheme="minorHAnsi" w:hAnsiTheme="minorHAnsi" w:cstheme="minorHAnsi"/>
                <w:sz w:val="21"/>
                <w:szCs w:val="21"/>
              </w:rPr>
            </w:pPr>
          </w:p>
        </w:tc>
      </w:tr>
      <w:tr w:rsidR="00104BA6" w14:paraId="552B1D3A" w14:textId="77777777" w:rsidTr="000768E6">
        <w:tc>
          <w:tcPr>
            <w:tcW w:w="3055" w:type="dxa"/>
          </w:tcPr>
          <w:p w14:paraId="1CF63809" w14:textId="77777777" w:rsidR="00104BA6" w:rsidRDefault="00104BA6" w:rsidP="000768E6">
            <w:pPr>
              <w:rPr>
                <w:rFonts w:asciiTheme="minorHAnsi" w:hAnsiTheme="minorHAnsi" w:cstheme="minorHAnsi"/>
                <w:sz w:val="21"/>
                <w:szCs w:val="21"/>
              </w:rPr>
            </w:pPr>
          </w:p>
        </w:tc>
        <w:tc>
          <w:tcPr>
            <w:tcW w:w="7735" w:type="dxa"/>
          </w:tcPr>
          <w:p w14:paraId="2CD07BD3" w14:textId="77777777" w:rsidR="00104BA6" w:rsidRDefault="00104BA6" w:rsidP="000768E6">
            <w:pPr>
              <w:rPr>
                <w:rFonts w:asciiTheme="minorHAnsi" w:hAnsiTheme="minorHAnsi" w:cstheme="minorHAnsi"/>
                <w:sz w:val="21"/>
                <w:szCs w:val="21"/>
              </w:rPr>
            </w:pPr>
          </w:p>
        </w:tc>
      </w:tr>
      <w:tr w:rsidR="00104BA6" w14:paraId="67E28548" w14:textId="77777777" w:rsidTr="000768E6">
        <w:tc>
          <w:tcPr>
            <w:tcW w:w="3055" w:type="dxa"/>
          </w:tcPr>
          <w:p w14:paraId="720D1029" w14:textId="77777777" w:rsidR="00104BA6" w:rsidRDefault="00104BA6" w:rsidP="000768E6">
            <w:pPr>
              <w:rPr>
                <w:rFonts w:asciiTheme="minorHAnsi" w:hAnsiTheme="minorHAnsi" w:cstheme="minorHAnsi"/>
                <w:sz w:val="21"/>
                <w:szCs w:val="21"/>
              </w:rPr>
            </w:pPr>
          </w:p>
        </w:tc>
        <w:tc>
          <w:tcPr>
            <w:tcW w:w="7735" w:type="dxa"/>
          </w:tcPr>
          <w:p w14:paraId="7A31E9C8" w14:textId="77777777" w:rsidR="00104BA6" w:rsidRDefault="00104BA6" w:rsidP="000768E6">
            <w:pPr>
              <w:rPr>
                <w:rFonts w:asciiTheme="minorHAnsi" w:hAnsiTheme="minorHAnsi" w:cstheme="minorHAnsi"/>
                <w:sz w:val="21"/>
                <w:szCs w:val="21"/>
              </w:rPr>
            </w:pPr>
          </w:p>
        </w:tc>
      </w:tr>
    </w:tbl>
    <w:p w14:paraId="781FFD16" w14:textId="77777777" w:rsidR="00741716" w:rsidRPr="00104BA6" w:rsidRDefault="00741716" w:rsidP="00104BA6">
      <w:pPr>
        <w:tabs>
          <w:tab w:val="left" w:pos="1668"/>
        </w:tabs>
        <w:rPr>
          <w:rFonts w:asciiTheme="minorHAnsi" w:hAnsiTheme="minorHAnsi" w:cstheme="minorHAnsi"/>
          <w:sz w:val="21"/>
          <w:szCs w:val="21"/>
        </w:rPr>
      </w:pPr>
    </w:p>
    <w:sectPr w:rsidR="00741716" w:rsidRPr="00104BA6" w:rsidSect="00422813">
      <w:pgSz w:w="12240" w:h="15840"/>
      <w:pgMar w:top="360" w:right="900" w:bottom="45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A75E3" w14:textId="77777777" w:rsidR="002C23BD" w:rsidRDefault="002C23BD" w:rsidP="00760911">
      <w:r>
        <w:separator/>
      </w:r>
    </w:p>
  </w:endnote>
  <w:endnote w:type="continuationSeparator" w:id="0">
    <w:p w14:paraId="261CDECE" w14:textId="77777777" w:rsidR="002C23BD" w:rsidRDefault="002C23BD" w:rsidP="00760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F8AB6B" w14:textId="77777777" w:rsidR="002C23BD" w:rsidRDefault="002C23BD" w:rsidP="00760911">
      <w:r>
        <w:separator/>
      </w:r>
    </w:p>
  </w:footnote>
  <w:footnote w:type="continuationSeparator" w:id="0">
    <w:p w14:paraId="7E8C9F51" w14:textId="77777777" w:rsidR="002C23BD" w:rsidRDefault="002C23BD" w:rsidP="00760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4398"/>
    <w:multiLevelType w:val="hybridMultilevel"/>
    <w:tmpl w:val="DCB486C0"/>
    <w:lvl w:ilvl="0" w:tplc="0409000F">
      <w:start w:val="1"/>
      <w:numFmt w:val="decimal"/>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 w15:restartNumberingAfterBreak="0">
    <w:nsid w:val="15D65656"/>
    <w:multiLevelType w:val="hybridMultilevel"/>
    <w:tmpl w:val="ACE65E26"/>
    <w:lvl w:ilvl="0" w:tplc="4AB0C748">
      <w:start w:val="1"/>
      <w:numFmt w:val="decimal"/>
      <w:lvlText w:val="(%1)"/>
      <w:lvlJc w:val="left"/>
      <w:pPr>
        <w:ind w:left="414" w:hanging="295"/>
      </w:pPr>
      <w:rPr>
        <w:rFonts w:ascii="Calibri" w:eastAsia="Calibri" w:hAnsi="Calibri" w:cs="Calibri" w:hint="default"/>
        <w:spacing w:val="0"/>
        <w:w w:val="102"/>
        <w:sz w:val="21"/>
        <w:szCs w:val="21"/>
      </w:rPr>
    </w:lvl>
    <w:lvl w:ilvl="1" w:tplc="9508BE62">
      <w:numFmt w:val="bullet"/>
      <w:lvlText w:val="•"/>
      <w:lvlJc w:val="left"/>
      <w:pPr>
        <w:ind w:left="1480" w:hanging="295"/>
      </w:pPr>
      <w:rPr>
        <w:rFonts w:hint="default"/>
      </w:rPr>
    </w:lvl>
    <w:lvl w:ilvl="2" w:tplc="37541B28">
      <w:numFmt w:val="bullet"/>
      <w:lvlText w:val="•"/>
      <w:lvlJc w:val="left"/>
      <w:pPr>
        <w:ind w:left="2540" w:hanging="295"/>
      </w:pPr>
      <w:rPr>
        <w:rFonts w:hint="default"/>
      </w:rPr>
    </w:lvl>
    <w:lvl w:ilvl="3" w:tplc="4E58FE5E">
      <w:numFmt w:val="bullet"/>
      <w:lvlText w:val="•"/>
      <w:lvlJc w:val="left"/>
      <w:pPr>
        <w:ind w:left="3600" w:hanging="295"/>
      </w:pPr>
      <w:rPr>
        <w:rFonts w:hint="default"/>
      </w:rPr>
    </w:lvl>
    <w:lvl w:ilvl="4" w:tplc="E30AB2EA">
      <w:numFmt w:val="bullet"/>
      <w:lvlText w:val="•"/>
      <w:lvlJc w:val="left"/>
      <w:pPr>
        <w:ind w:left="4660" w:hanging="295"/>
      </w:pPr>
      <w:rPr>
        <w:rFonts w:hint="default"/>
      </w:rPr>
    </w:lvl>
    <w:lvl w:ilvl="5" w:tplc="607CDC18">
      <w:numFmt w:val="bullet"/>
      <w:lvlText w:val="•"/>
      <w:lvlJc w:val="left"/>
      <w:pPr>
        <w:ind w:left="5720" w:hanging="295"/>
      </w:pPr>
      <w:rPr>
        <w:rFonts w:hint="default"/>
      </w:rPr>
    </w:lvl>
    <w:lvl w:ilvl="6" w:tplc="3EF6DEDC">
      <w:numFmt w:val="bullet"/>
      <w:lvlText w:val="•"/>
      <w:lvlJc w:val="left"/>
      <w:pPr>
        <w:ind w:left="6780" w:hanging="295"/>
      </w:pPr>
      <w:rPr>
        <w:rFonts w:hint="default"/>
      </w:rPr>
    </w:lvl>
    <w:lvl w:ilvl="7" w:tplc="39164E08">
      <w:numFmt w:val="bullet"/>
      <w:lvlText w:val="•"/>
      <w:lvlJc w:val="left"/>
      <w:pPr>
        <w:ind w:left="7840" w:hanging="295"/>
      </w:pPr>
      <w:rPr>
        <w:rFonts w:hint="default"/>
      </w:rPr>
    </w:lvl>
    <w:lvl w:ilvl="8" w:tplc="E51611C2">
      <w:numFmt w:val="bullet"/>
      <w:lvlText w:val="•"/>
      <w:lvlJc w:val="left"/>
      <w:pPr>
        <w:ind w:left="8900" w:hanging="295"/>
      </w:pPr>
      <w:rPr>
        <w:rFonts w:hint="default"/>
      </w:rPr>
    </w:lvl>
  </w:abstractNum>
  <w:abstractNum w:abstractNumId="2" w15:restartNumberingAfterBreak="0">
    <w:nsid w:val="1B8736EB"/>
    <w:multiLevelType w:val="multilevel"/>
    <w:tmpl w:val="2110D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21200B"/>
    <w:multiLevelType w:val="hybridMultilevel"/>
    <w:tmpl w:val="81201072"/>
    <w:lvl w:ilvl="0" w:tplc="4AB0C748">
      <w:start w:val="1"/>
      <w:numFmt w:val="decimal"/>
      <w:lvlText w:val="(%1)"/>
      <w:lvlJc w:val="left"/>
      <w:pPr>
        <w:ind w:left="358" w:hanging="239"/>
      </w:pPr>
      <w:rPr>
        <w:rFonts w:ascii="Calibri" w:eastAsia="Calibri" w:hAnsi="Calibri" w:cs="Calibri" w:hint="default"/>
        <w:spacing w:val="0"/>
        <w:w w:val="102"/>
        <w:sz w:val="21"/>
        <w:szCs w:val="21"/>
      </w:rPr>
    </w:lvl>
    <w:lvl w:ilvl="1" w:tplc="CBBC93B8">
      <w:numFmt w:val="bullet"/>
      <w:lvlText w:val="•"/>
      <w:lvlJc w:val="left"/>
      <w:pPr>
        <w:ind w:left="1426" w:hanging="239"/>
      </w:pPr>
      <w:rPr>
        <w:rFonts w:hint="default"/>
      </w:rPr>
    </w:lvl>
    <w:lvl w:ilvl="2" w:tplc="8184477C">
      <w:numFmt w:val="bullet"/>
      <w:lvlText w:val="•"/>
      <w:lvlJc w:val="left"/>
      <w:pPr>
        <w:ind w:left="2492" w:hanging="239"/>
      </w:pPr>
      <w:rPr>
        <w:rFonts w:hint="default"/>
      </w:rPr>
    </w:lvl>
    <w:lvl w:ilvl="3" w:tplc="ADAACB96">
      <w:numFmt w:val="bullet"/>
      <w:lvlText w:val="•"/>
      <w:lvlJc w:val="left"/>
      <w:pPr>
        <w:ind w:left="3558" w:hanging="239"/>
      </w:pPr>
      <w:rPr>
        <w:rFonts w:hint="default"/>
      </w:rPr>
    </w:lvl>
    <w:lvl w:ilvl="4" w:tplc="B204C79E">
      <w:numFmt w:val="bullet"/>
      <w:lvlText w:val="•"/>
      <w:lvlJc w:val="left"/>
      <w:pPr>
        <w:ind w:left="4624" w:hanging="239"/>
      </w:pPr>
      <w:rPr>
        <w:rFonts w:hint="default"/>
      </w:rPr>
    </w:lvl>
    <w:lvl w:ilvl="5" w:tplc="8A24F918">
      <w:numFmt w:val="bullet"/>
      <w:lvlText w:val="•"/>
      <w:lvlJc w:val="left"/>
      <w:pPr>
        <w:ind w:left="5690" w:hanging="239"/>
      </w:pPr>
      <w:rPr>
        <w:rFonts w:hint="default"/>
      </w:rPr>
    </w:lvl>
    <w:lvl w:ilvl="6" w:tplc="D0F83596">
      <w:numFmt w:val="bullet"/>
      <w:lvlText w:val="•"/>
      <w:lvlJc w:val="left"/>
      <w:pPr>
        <w:ind w:left="6756" w:hanging="239"/>
      </w:pPr>
      <w:rPr>
        <w:rFonts w:hint="default"/>
      </w:rPr>
    </w:lvl>
    <w:lvl w:ilvl="7" w:tplc="2ABA940E">
      <w:numFmt w:val="bullet"/>
      <w:lvlText w:val="•"/>
      <w:lvlJc w:val="left"/>
      <w:pPr>
        <w:ind w:left="7822" w:hanging="239"/>
      </w:pPr>
      <w:rPr>
        <w:rFonts w:hint="default"/>
      </w:rPr>
    </w:lvl>
    <w:lvl w:ilvl="8" w:tplc="808E6BC0">
      <w:numFmt w:val="bullet"/>
      <w:lvlText w:val="•"/>
      <w:lvlJc w:val="left"/>
      <w:pPr>
        <w:ind w:left="8888" w:hanging="239"/>
      </w:pPr>
      <w:rPr>
        <w:rFonts w:hint="default"/>
      </w:rPr>
    </w:lvl>
  </w:abstractNum>
  <w:abstractNum w:abstractNumId="4" w15:restartNumberingAfterBreak="0">
    <w:nsid w:val="23CA2B21"/>
    <w:multiLevelType w:val="hybridMultilevel"/>
    <w:tmpl w:val="C4F8DDE6"/>
    <w:lvl w:ilvl="0" w:tplc="6C3829B8">
      <w:start w:val="12"/>
      <w:numFmt w:val="decimal"/>
      <w:lvlText w:val="%1."/>
      <w:lvlJc w:val="left"/>
      <w:pPr>
        <w:ind w:left="479" w:hanging="360"/>
      </w:pPr>
      <w:rPr>
        <w:rFonts w:hint="default"/>
        <w:w w:val="105"/>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5" w15:restartNumberingAfterBreak="0">
    <w:nsid w:val="23E25CB8"/>
    <w:multiLevelType w:val="multilevel"/>
    <w:tmpl w:val="ADF4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2213D4"/>
    <w:multiLevelType w:val="hybridMultilevel"/>
    <w:tmpl w:val="416E68E2"/>
    <w:lvl w:ilvl="0" w:tplc="B54802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776F5D"/>
    <w:multiLevelType w:val="multilevel"/>
    <w:tmpl w:val="120E0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00483E"/>
    <w:multiLevelType w:val="hybridMultilevel"/>
    <w:tmpl w:val="1C9291FA"/>
    <w:lvl w:ilvl="0" w:tplc="4AB0C748">
      <w:start w:val="1"/>
      <w:numFmt w:val="decimal"/>
      <w:lvlText w:val="(%1)"/>
      <w:lvlJc w:val="left"/>
      <w:pPr>
        <w:ind w:left="120" w:hanging="239"/>
      </w:pPr>
      <w:rPr>
        <w:rFonts w:ascii="Calibri" w:eastAsia="Calibri" w:hAnsi="Calibri" w:cs="Calibri" w:hint="default"/>
        <w:spacing w:val="0"/>
        <w:w w:val="102"/>
        <w:sz w:val="21"/>
        <w:szCs w:val="21"/>
      </w:rPr>
    </w:lvl>
    <w:lvl w:ilvl="1" w:tplc="B37AC290">
      <w:numFmt w:val="bullet"/>
      <w:lvlText w:val="•"/>
      <w:lvlJc w:val="left"/>
      <w:pPr>
        <w:ind w:left="1210" w:hanging="239"/>
      </w:pPr>
      <w:rPr>
        <w:rFonts w:hint="default"/>
      </w:rPr>
    </w:lvl>
    <w:lvl w:ilvl="2" w:tplc="A3EC26E4">
      <w:numFmt w:val="bullet"/>
      <w:lvlText w:val="•"/>
      <w:lvlJc w:val="left"/>
      <w:pPr>
        <w:ind w:left="2300" w:hanging="239"/>
      </w:pPr>
      <w:rPr>
        <w:rFonts w:hint="default"/>
      </w:rPr>
    </w:lvl>
    <w:lvl w:ilvl="3" w:tplc="6868E3D2">
      <w:numFmt w:val="bullet"/>
      <w:lvlText w:val="•"/>
      <w:lvlJc w:val="left"/>
      <w:pPr>
        <w:ind w:left="3390" w:hanging="239"/>
      </w:pPr>
      <w:rPr>
        <w:rFonts w:hint="default"/>
      </w:rPr>
    </w:lvl>
    <w:lvl w:ilvl="4" w:tplc="6BBEB61A">
      <w:numFmt w:val="bullet"/>
      <w:lvlText w:val="•"/>
      <w:lvlJc w:val="left"/>
      <w:pPr>
        <w:ind w:left="4480" w:hanging="239"/>
      </w:pPr>
      <w:rPr>
        <w:rFonts w:hint="default"/>
      </w:rPr>
    </w:lvl>
    <w:lvl w:ilvl="5" w:tplc="8FECE6DC">
      <w:numFmt w:val="bullet"/>
      <w:lvlText w:val="•"/>
      <w:lvlJc w:val="left"/>
      <w:pPr>
        <w:ind w:left="5570" w:hanging="239"/>
      </w:pPr>
      <w:rPr>
        <w:rFonts w:hint="default"/>
      </w:rPr>
    </w:lvl>
    <w:lvl w:ilvl="6" w:tplc="06B4A83E">
      <w:numFmt w:val="bullet"/>
      <w:lvlText w:val="•"/>
      <w:lvlJc w:val="left"/>
      <w:pPr>
        <w:ind w:left="6660" w:hanging="239"/>
      </w:pPr>
      <w:rPr>
        <w:rFonts w:hint="default"/>
      </w:rPr>
    </w:lvl>
    <w:lvl w:ilvl="7" w:tplc="D6A4FD66">
      <w:numFmt w:val="bullet"/>
      <w:lvlText w:val="•"/>
      <w:lvlJc w:val="left"/>
      <w:pPr>
        <w:ind w:left="7750" w:hanging="239"/>
      </w:pPr>
      <w:rPr>
        <w:rFonts w:hint="default"/>
      </w:rPr>
    </w:lvl>
    <w:lvl w:ilvl="8" w:tplc="F246E712">
      <w:numFmt w:val="bullet"/>
      <w:lvlText w:val="•"/>
      <w:lvlJc w:val="left"/>
      <w:pPr>
        <w:ind w:left="8840" w:hanging="239"/>
      </w:pPr>
      <w:rPr>
        <w:rFonts w:hint="default"/>
      </w:rPr>
    </w:lvl>
  </w:abstractNum>
  <w:abstractNum w:abstractNumId="9" w15:restartNumberingAfterBreak="0">
    <w:nsid w:val="521374CF"/>
    <w:multiLevelType w:val="hybridMultilevel"/>
    <w:tmpl w:val="0DBC355C"/>
    <w:lvl w:ilvl="0" w:tplc="85F21D00">
      <w:start w:val="1"/>
      <w:numFmt w:val="decimal"/>
      <w:lvlText w:val="(%1)"/>
      <w:lvlJc w:val="left"/>
      <w:pPr>
        <w:ind w:left="414" w:hanging="295"/>
      </w:pPr>
      <w:rPr>
        <w:rFonts w:ascii="Calibri" w:eastAsia="Calibri" w:hAnsi="Calibri" w:cs="Calibri" w:hint="default"/>
        <w:spacing w:val="0"/>
        <w:w w:val="102"/>
        <w:sz w:val="21"/>
        <w:szCs w:val="21"/>
      </w:rPr>
    </w:lvl>
    <w:lvl w:ilvl="1" w:tplc="F4BC57D4">
      <w:numFmt w:val="bullet"/>
      <w:lvlText w:val="•"/>
      <w:lvlJc w:val="left"/>
      <w:pPr>
        <w:ind w:left="1480" w:hanging="295"/>
      </w:pPr>
      <w:rPr>
        <w:rFonts w:hint="default"/>
      </w:rPr>
    </w:lvl>
    <w:lvl w:ilvl="2" w:tplc="CBAC23DA">
      <w:numFmt w:val="bullet"/>
      <w:lvlText w:val="•"/>
      <w:lvlJc w:val="left"/>
      <w:pPr>
        <w:ind w:left="2540" w:hanging="295"/>
      </w:pPr>
      <w:rPr>
        <w:rFonts w:hint="default"/>
      </w:rPr>
    </w:lvl>
    <w:lvl w:ilvl="3" w:tplc="EA54558E">
      <w:numFmt w:val="bullet"/>
      <w:lvlText w:val="•"/>
      <w:lvlJc w:val="left"/>
      <w:pPr>
        <w:ind w:left="3600" w:hanging="295"/>
      </w:pPr>
      <w:rPr>
        <w:rFonts w:hint="default"/>
      </w:rPr>
    </w:lvl>
    <w:lvl w:ilvl="4" w:tplc="A1EC8A5E">
      <w:numFmt w:val="bullet"/>
      <w:lvlText w:val="•"/>
      <w:lvlJc w:val="left"/>
      <w:pPr>
        <w:ind w:left="4660" w:hanging="295"/>
      </w:pPr>
      <w:rPr>
        <w:rFonts w:hint="default"/>
      </w:rPr>
    </w:lvl>
    <w:lvl w:ilvl="5" w:tplc="B824BF50">
      <w:numFmt w:val="bullet"/>
      <w:lvlText w:val="•"/>
      <w:lvlJc w:val="left"/>
      <w:pPr>
        <w:ind w:left="5720" w:hanging="295"/>
      </w:pPr>
      <w:rPr>
        <w:rFonts w:hint="default"/>
      </w:rPr>
    </w:lvl>
    <w:lvl w:ilvl="6" w:tplc="F12EFD6C">
      <w:numFmt w:val="bullet"/>
      <w:lvlText w:val="•"/>
      <w:lvlJc w:val="left"/>
      <w:pPr>
        <w:ind w:left="6780" w:hanging="295"/>
      </w:pPr>
      <w:rPr>
        <w:rFonts w:hint="default"/>
      </w:rPr>
    </w:lvl>
    <w:lvl w:ilvl="7" w:tplc="B540D880">
      <w:numFmt w:val="bullet"/>
      <w:lvlText w:val="•"/>
      <w:lvlJc w:val="left"/>
      <w:pPr>
        <w:ind w:left="7840" w:hanging="295"/>
      </w:pPr>
      <w:rPr>
        <w:rFonts w:hint="default"/>
      </w:rPr>
    </w:lvl>
    <w:lvl w:ilvl="8" w:tplc="48AC8542">
      <w:numFmt w:val="bullet"/>
      <w:lvlText w:val="•"/>
      <w:lvlJc w:val="left"/>
      <w:pPr>
        <w:ind w:left="8900" w:hanging="295"/>
      </w:pPr>
      <w:rPr>
        <w:rFonts w:hint="default"/>
      </w:rPr>
    </w:lvl>
  </w:abstractNum>
  <w:abstractNum w:abstractNumId="10" w15:restartNumberingAfterBreak="0">
    <w:nsid w:val="56ED1C3C"/>
    <w:multiLevelType w:val="hybridMultilevel"/>
    <w:tmpl w:val="A20E752C"/>
    <w:lvl w:ilvl="0" w:tplc="7F0A25BA">
      <w:start w:val="1"/>
      <w:numFmt w:val="decimal"/>
      <w:lvlText w:val="(%1)"/>
      <w:lvlJc w:val="left"/>
      <w:pPr>
        <w:ind w:left="120" w:hanging="295"/>
      </w:pPr>
      <w:rPr>
        <w:rFonts w:ascii="Calibri" w:eastAsia="Calibri" w:hAnsi="Calibri" w:cs="Calibri" w:hint="default"/>
        <w:spacing w:val="0"/>
        <w:w w:val="102"/>
        <w:sz w:val="21"/>
        <w:szCs w:val="21"/>
      </w:rPr>
    </w:lvl>
    <w:lvl w:ilvl="1" w:tplc="C79C6594">
      <w:numFmt w:val="bullet"/>
      <w:lvlText w:val="•"/>
      <w:lvlJc w:val="left"/>
      <w:pPr>
        <w:ind w:left="1210" w:hanging="295"/>
      </w:pPr>
      <w:rPr>
        <w:rFonts w:hint="default"/>
      </w:rPr>
    </w:lvl>
    <w:lvl w:ilvl="2" w:tplc="65665924">
      <w:numFmt w:val="bullet"/>
      <w:lvlText w:val="•"/>
      <w:lvlJc w:val="left"/>
      <w:pPr>
        <w:ind w:left="2300" w:hanging="295"/>
      </w:pPr>
      <w:rPr>
        <w:rFonts w:hint="default"/>
      </w:rPr>
    </w:lvl>
    <w:lvl w:ilvl="3" w:tplc="2A30CEDA">
      <w:numFmt w:val="bullet"/>
      <w:lvlText w:val="•"/>
      <w:lvlJc w:val="left"/>
      <w:pPr>
        <w:ind w:left="3390" w:hanging="295"/>
      </w:pPr>
      <w:rPr>
        <w:rFonts w:hint="default"/>
      </w:rPr>
    </w:lvl>
    <w:lvl w:ilvl="4" w:tplc="3496DCC2">
      <w:numFmt w:val="bullet"/>
      <w:lvlText w:val="•"/>
      <w:lvlJc w:val="left"/>
      <w:pPr>
        <w:ind w:left="4480" w:hanging="295"/>
      </w:pPr>
      <w:rPr>
        <w:rFonts w:hint="default"/>
      </w:rPr>
    </w:lvl>
    <w:lvl w:ilvl="5" w:tplc="9A6A81C2">
      <w:numFmt w:val="bullet"/>
      <w:lvlText w:val="•"/>
      <w:lvlJc w:val="left"/>
      <w:pPr>
        <w:ind w:left="5570" w:hanging="295"/>
      </w:pPr>
      <w:rPr>
        <w:rFonts w:hint="default"/>
      </w:rPr>
    </w:lvl>
    <w:lvl w:ilvl="6" w:tplc="95789AE6">
      <w:numFmt w:val="bullet"/>
      <w:lvlText w:val="•"/>
      <w:lvlJc w:val="left"/>
      <w:pPr>
        <w:ind w:left="6660" w:hanging="295"/>
      </w:pPr>
      <w:rPr>
        <w:rFonts w:hint="default"/>
      </w:rPr>
    </w:lvl>
    <w:lvl w:ilvl="7" w:tplc="E55C8872">
      <w:numFmt w:val="bullet"/>
      <w:lvlText w:val="•"/>
      <w:lvlJc w:val="left"/>
      <w:pPr>
        <w:ind w:left="7750" w:hanging="295"/>
      </w:pPr>
      <w:rPr>
        <w:rFonts w:hint="default"/>
      </w:rPr>
    </w:lvl>
    <w:lvl w:ilvl="8" w:tplc="E7A8C804">
      <w:numFmt w:val="bullet"/>
      <w:lvlText w:val="•"/>
      <w:lvlJc w:val="left"/>
      <w:pPr>
        <w:ind w:left="8840" w:hanging="295"/>
      </w:pPr>
      <w:rPr>
        <w:rFonts w:hint="default"/>
      </w:rPr>
    </w:lvl>
  </w:abstractNum>
  <w:abstractNum w:abstractNumId="11" w15:restartNumberingAfterBreak="0">
    <w:nsid w:val="61E5518D"/>
    <w:multiLevelType w:val="hybridMultilevel"/>
    <w:tmpl w:val="12EC69E4"/>
    <w:lvl w:ilvl="0" w:tplc="69A085CA">
      <w:start w:val="1"/>
      <w:numFmt w:val="decimal"/>
      <w:lvlText w:val="%1."/>
      <w:lvlJc w:val="left"/>
      <w:pPr>
        <w:ind w:left="720" w:hanging="360"/>
      </w:pPr>
      <w:rPr>
        <w:rFonts w:asciiTheme="minorHAnsi" w:hAnsiTheme="minorHAnsi"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1FF"/>
    <w:multiLevelType w:val="hybridMultilevel"/>
    <w:tmpl w:val="D29AEA6E"/>
    <w:lvl w:ilvl="0" w:tplc="8B7216B0">
      <w:start w:val="3"/>
      <w:numFmt w:val="decimal"/>
      <w:lvlText w:val="%1."/>
      <w:lvlJc w:val="left"/>
      <w:pPr>
        <w:ind w:left="719" w:hanging="360"/>
      </w:pPr>
      <w:rPr>
        <w:rFonts w:hint="default"/>
        <w:w w:val="105"/>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3" w15:restartNumberingAfterBreak="0">
    <w:nsid w:val="66BB4FFC"/>
    <w:multiLevelType w:val="hybridMultilevel"/>
    <w:tmpl w:val="8780C248"/>
    <w:lvl w:ilvl="0" w:tplc="B776A9FE">
      <w:start w:val="1"/>
      <w:numFmt w:val="decimal"/>
      <w:lvlText w:val="%1."/>
      <w:lvlJc w:val="left"/>
      <w:pPr>
        <w:ind w:left="630" w:hanging="271"/>
      </w:pPr>
      <w:rPr>
        <w:rFonts w:asciiTheme="minorHAnsi" w:eastAsia="Verdana" w:hAnsiTheme="minorHAnsi" w:cstheme="minorHAnsi" w:hint="default"/>
        <w:b/>
        <w:spacing w:val="0"/>
        <w:w w:val="103"/>
        <w:sz w:val="21"/>
        <w:szCs w:val="21"/>
      </w:rPr>
    </w:lvl>
    <w:lvl w:ilvl="1" w:tplc="E460DACE">
      <w:numFmt w:val="bullet"/>
      <w:lvlText w:val="•"/>
      <w:lvlJc w:val="left"/>
      <w:pPr>
        <w:ind w:left="1702" w:hanging="271"/>
      </w:pPr>
      <w:rPr>
        <w:rFonts w:hint="default"/>
      </w:rPr>
    </w:lvl>
    <w:lvl w:ilvl="2" w:tplc="ADB6C8FA">
      <w:numFmt w:val="bullet"/>
      <w:lvlText w:val="•"/>
      <w:lvlJc w:val="left"/>
      <w:pPr>
        <w:ind w:left="2764" w:hanging="271"/>
      </w:pPr>
      <w:rPr>
        <w:rFonts w:hint="default"/>
      </w:rPr>
    </w:lvl>
    <w:lvl w:ilvl="3" w:tplc="B7EED376">
      <w:numFmt w:val="bullet"/>
      <w:lvlText w:val="•"/>
      <w:lvlJc w:val="left"/>
      <w:pPr>
        <w:ind w:left="3826" w:hanging="271"/>
      </w:pPr>
      <w:rPr>
        <w:rFonts w:hint="default"/>
      </w:rPr>
    </w:lvl>
    <w:lvl w:ilvl="4" w:tplc="EC02B9BE">
      <w:numFmt w:val="bullet"/>
      <w:lvlText w:val="•"/>
      <w:lvlJc w:val="left"/>
      <w:pPr>
        <w:ind w:left="4888" w:hanging="271"/>
      </w:pPr>
      <w:rPr>
        <w:rFonts w:hint="default"/>
      </w:rPr>
    </w:lvl>
    <w:lvl w:ilvl="5" w:tplc="2272E8C8">
      <w:numFmt w:val="bullet"/>
      <w:lvlText w:val="•"/>
      <w:lvlJc w:val="left"/>
      <w:pPr>
        <w:ind w:left="5950" w:hanging="271"/>
      </w:pPr>
      <w:rPr>
        <w:rFonts w:hint="default"/>
      </w:rPr>
    </w:lvl>
    <w:lvl w:ilvl="6" w:tplc="C9FE886A">
      <w:numFmt w:val="bullet"/>
      <w:lvlText w:val="•"/>
      <w:lvlJc w:val="left"/>
      <w:pPr>
        <w:ind w:left="7012" w:hanging="271"/>
      </w:pPr>
      <w:rPr>
        <w:rFonts w:hint="default"/>
      </w:rPr>
    </w:lvl>
    <w:lvl w:ilvl="7" w:tplc="F2984EAC">
      <w:numFmt w:val="bullet"/>
      <w:lvlText w:val="•"/>
      <w:lvlJc w:val="left"/>
      <w:pPr>
        <w:ind w:left="8074" w:hanging="271"/>
      </w:pPr>
      <w:rPr>
        <w:rFonts w:hint="default"/>
      </w:rPr>
    </w:lvl>
    <w:lvl w:ilvl="8" w:tplc="AA224648">
      <w:numFmt w:val="bullet"/>
      <w:lvlText w:val="•"/>
      <w:lvlJc w:val="left"/>
      <w:pPr>
        <w:ind w:left="9136" w:hanging="271"/>
      </w:pPr>
      <w:rPr>
        <w:rFonts w:hint="default"/>
      </w:rPr>
    </w:lvl>
  </w:abstractNum>
  <w:abstractNum w:abstractNumId="14" w15:restartNumberingAfterBreak="0">
    <w:nsid w:val="760B5207"/>
    <w:multiLevelType w:val="multilevel"/>
    <w:tmpl w:val="53C6322E"/>
    <w:lvl w:ilvl="0">
      <w:start w:val="1"/>
      <w:numFmt w:val="decimal"/>
      <w:lvlText w:val="%1."/>
      <w:lvlJc w:val="left"/>
      <w:pPr>
        <w:tabs>
          <w:tab w:val="num" w:pos="720"/>
        </w:tabs>
        <w:ind w:left="720" w:hanging="360"/>
      </w:pPr>
      <w:rPr>
        <w:b/>
      </w:rPr>
    </w:lvl>
    <w:lvl w:ilvl="1">
      <w:start w:val="3"/>
      <w:numFmt w:val="decimal"/>
      <w:lvlText w:val="%2."/>
      <w:lvlJc w:val="left"/>
      <w:pPr>
        <w:ind w:left="5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4C1D83"/>
    <w:multiLevelType w:val="hybridMultilevel"/>
    <w:tmpl w:val="0ED0A646"/>
    <w:lvl w:ilvl="0" w:tplc="6D50FBA8">
      <w:start w:val="1"/>
      <w:numFmt w:val="upperRoman"/>
      <w:lvlText w:val="%1."/>
      <w:lvlJc w:val="left"/>
      <w:pPr>
        <w:ind w:left="839" w:hanging="72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6" w15:restartNumberingAfterBreak="0">
    <w:nsid w:val="772E7C85"/>
    <w:multiLevelType w:val="hybridMultilevel"/>
    <w:tmpl w:val="6BE24D00"/>
    <w:lvl w:ilvl="0" w:tplc="D32267CC">
      <w:start w:val="11"/>
      <w:numFmt w:val="decimal"/>
      <w:lvlText w:val="%1."/>
      <w:lvlJc w:val="left"/>
      <w:pPr>
        <w:ind w:left="479" w:hanging="360"/>
      </w:pPr>
      <w:rPr>
        <w:rFonts w:hint="default"/>
        <w:w w:val="105"/>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7" w15:restartNumberingAfterBreak="0">
    <w:nsid w:val="78506084"/>
    <w:multiLevelType w:val="hybridMultilevel"/>
    <w:tmpl w:val="F78A2D30"/>
    <w:lvl w:ilvl="0" w:tplc="4AB0C748">
      <w:start w:val="1"/>
      <w:numFmt w:val="decimal"/>
      <w:lvlText w:val="(%1)"/>
      <w:lvlJc w:val="left"/>
      <w:pPr>
        <w:ind w:left="120" w:hanging="295"/>
      </w:pPr>
      <w:rPr>
        <w:rFonts w:ascii="Calibri" w:eastAsia="Calibri" w:hAnsi="Calibri" w:cs="Calibri" w:hint="default"/>
        <w:spacing w:val="0"/>
        <w:w w:val="102"/>
        <w:sz w:val="21"/>
        <w:szCs w:val="21"/>
      </w:rPr>
    </w:lvl>
    <w:lvl w:ilvl="1" w:tplc="889AFEF4">
      <w:numFmt w:val="bullet"/>
      <w:lvlText w:val="•"/>
      <w:lvlJc w:val="left"/>
      <w:pPr>
        <w:ind w:left="1210" w:hanging="295"/>
      </w:pPr>
      <w:rPr>
        <w:rFonts w:hint="default"/>
      </w:rPr>
    </w:lvl>
    <w:lvl w:ilvl="2" w:tplc="6F3A8C98">
      <w:numFmt w:val="bullet"/>
      <w:lvlText w:val="•"/>
      <w:lvlJc w:val="left"/>
      <w:pPr>
        <w:ind w:left="2300" w:hanging="295"/>
      </w:pPr>
      <w:rPr>
        <w:rFonts w:hint="default"/>
      </w:rPr>
    </w:lvl>
    <w:lvl w:ilvl="3" w:tplc="41CEFF8E">
      <w:numFmt w:val="bullet"/>
      <w:lvlText w:val="•"/>
      <w:lvlJc w:val="left"/>
      <w:pPr>
        <w:ind w:left="3390" w:hanging="295"/>
      </w:pPr>
      <w:rPr>
        <w:rFonts w:hint="default"/>
      </w:rPr>
    </w:lvl>
    <w:lvl w:ilvl="4" w:tplc="6FBCF462">
      <w:numFmt w:val="bullet"/>
      <w:lvlText w:val="•"/>
      <w:lvlJc w:val="left"/>
      <w:pPr>
        <w:ind w:left="4480" w:hanging="295"/>
      </w:pPr>
      <w:rPr>
        <w:rFonts w:hint="default"/>
      </w:rPr>
    </w:lvl>
    <w:lvl w:ilvl="5" w:tplc="1F52FE2C">
      <w:numFmt w:val="bullet"/>
      <w:lvlText w:val="•"/>
      <w:lvlJc w:val="left"/>
      <w:pPr>
        <w:ind w:left="5570" w:hanging="295"/>
      </w:pPr>
      <w:rPr>
        <w:rFonts w:hint="default"/>
      </w:rPr>
    </w:lvl>
    <w:lvl w:ilvl="6" w:tplc="A36C122A">
      <w:numFmt w:val="bullet"/>
      <w:lvlText w:val="•"/>
      <w:lvlJc w:val="left"/>
      <w:pPr>
        <w:ind w:left="6660" w:hanging="295"/>
      </w:pPr>
      <w:rPr>
        <w:rFonts w:hint="default"/>
      </w:rPr>
    </w:lvl>
    <w:lvl w:ilvl="7" w:tplc="4508952C">
      <w:numFmt w:val="bullet"/>
      <w:lvlText w:val="•"/>
      <w:lvlJc w:val="left"/>
      <w:pPr>
        <w:ind w:left="7750" w:hanging="295"/>
      </w:pPr>
      <w:rPr>
        <w:rFonts w:hint="default"/>
      </w:rPr>
    </w:lvl>
    <w:lvl w:ilvl="8" w:tplc="2EB43D68">
      <w:numFmt w:val="bullet"/>
      <w:lvlText w:val="•"/>
      <w:lvlJc w:val="left"/>
      <w:pPr>
        <w:ind w:left="8840" w:hanging="295"/>
      </w:pPr>
      <w:rPr>
        <w:rFonts w:hint="default"/>
      </w:rPr>
    </w:lvl>
  </w:abstractNum>
  <w:abstractNum w:abstractNumId="18" w15:restartNumberingAfterBreak="0">
    <w:nsid w:val="7B7802AD"/>
    <w:multiLevelType w:val="hybridMultilevel"/>
    <w:tmpl w:val="E0E2BC2A"/>
    <w:lvl w:ilvl="0" w:tplc="04090001">
      <w:start w:val="1"/>
      <w:numFmt w:val="bullet"/>
      <w:lvlText w:val=""/>
      <w:lvlJc w:val="left"/>
      <w:pPr>
        <w:ind w:left="479" w:hanging="360"/>
      </w:pPr>
      <w:rPr>
        <w:rFonts w:ascii="Symbol" w:hAnsi="Symbol" w:hint="default"/>
        <w:b/>
        <w:sz w:val="21"/>
        <w:szCs w:val="21"/>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abstractNumId w:val="13"/>
  </w:num>
  <w:num w:numId="2">
    <w:abstractNumId w:val="8"/>
  </w:num>
  <w:num w:numId="3">
    <w:abstractNumId w:val="3"/>
  </w:num>
  <w:num w:numId="4">
    <w:abstractNumId w:val="1"/>
  </w:num>
  <w:num w:numId="5">
    <w:abstractNumId w:val="9"/>
  </w:num>
  <w:num w:numId="6">
    <w:abstractNumId w:val="10"/>
  </w:num>
  <w:num w:numId="7">
    <w:abstractNumId w:val="17"/>
  </w:num>
  <w:num w:numId="8">
    <w:abstractNumId w:val="16"/>
  </w:num>
  <w:num w:numId="9">
    <w:abstractNumId w:val="4"/>
  </w:num>
  <w:num w:numId="10">
    <w:abstractNumId w:val="18"/>
  </w:num>
  <w:num w:numId="11">
    <w:abstractNumId w:val="15"/>
  </w:num>
  <w:num w:numId="12">
    <w:abstractNumId w:val="6"/>
  </w:num>
  <w:num w:numId="13">
    <w:abstractNumId w:val="12"/>
  </w:num>
  <w:num w:numId="14">
    <w:abstractNumId w:val="14"/>
  </w:num>
  <w:num w:numId="15">
    <w:abstractNumId w:val="7"/>
  </w:num>
  <w:num w:numId="16">
    <w:abstractNumId w:val="5"/>
  </w:num>
  <w:num w:numId="17">
    <w:abstractNumId w:val="0"/>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716"/>
    <w:rsid w:val="00011862"/>
    <w:rsid w:val="00025B7E"/>
    <w:rsid w:val="000359BB"/>
    <w:rsid w:val="00037A2C"/>
    <w:rsid w:val="000749F2"/>
    <w:rsid w:val="0009280C"/>
    <w:rsid w:val="000B02C6"/>
    <w:rsid w:val="00104BA6"/>
    <w:rsid w:val="00105756"/>
    <w:rsid w:val="001075E3"/>
    <w:rsid w:val="0012366E"/>
    <w:rsid w:val="00137DEE"/>
    <w:rsid w:val="0015721D"/>
    <w:rsid w:val="00157D82"/>
    <w:rsid w:val="001617FC"/>
    <w:rsid w:val="00164BB7"/>
    <w:rsid w:val="001757DC"/>
    <w:rsid w:val="00182844"/>
    <w:rsid w:val="00195300"/>
    <w:rsid w:val="001B71FF"/>
    <w:rsid w:val="001C3F32"/>
    <w:rsid w:val="0024387C"/>
    <w:rsid w:val="00295751"/>
    <w:rsid w:val="002A3920"/>
    <w:rsid w:val="002C23BD"/>
    <w:rsid w:val="002C5C61"/>
    <w:rsid w:val="003120E6"/>
    <w:rsid w:val="00314B1F"/>
    <w:rsid w:val="00357670"/>
    <w:rsid w:val="00382E45"/>
    <w:rsid w:val="003866B8"/>
    <w:rsid w:val="003A66B4"/>
    <w:rsid w:val="003B5247"/>
    <w:rsid w:val="003C2739"/>
    <w:rsid w:val="003E2197"/>
    <w:rsid w:val="003E6A5F"/>
    <w:rsid w:val="003F2EB7"/>
    <w:rsid w:val="003F71C5"/>
    <w:rsid w:val="00404FE2"/>
    <w:rsid w:val="0041137D"/>
    <w:rsid w:val="00411E07"/>
    <w:rsid w:val="00422813"/>
    <w:rsid w:val="00436520"/>
    <w:rsid w:val="004C6E86"/>
    <w:rsid w:val="004D5EF4"/>
    <w:rsid w:val="004D7825"/>
    <w:rsid w:val="00507237"/>
    <w:rsid w:val="00514795"/>
    <w:rsid w:val="0051780E"/>
    <w:rsid w:val="0057798C"/>
    <w:rsid w:val="005803E7"/>
    <w:rsid w:val="005D5F73"/>
    <w:rsid w:val="00620A71"/>
    <w:rsid w:val="006371FD"/>
    <w:rsid w:val="00641387"/>
    <w:rsid w:val="006420CD"/>
    <w:rsid w:val="0064338C"/>
    <w:rsid w:val="00656F3E"/>
    <w:rsid w:val="006B61C8"/>
    <w:rsid w:val="006E1A12"/>
    <w:rsid w:val="006E3CE9"/>
    <w:rsid w:val="00720D9A"/>
    <w:rsid w:val="007243A7"/>
    <w:rsid w:val="00727DE6"/>
    <w:rsid w:val="00741716"/>
    <w:rsid w:val="00741D31"/>
    <w:rsid w:val="00760911"/>
    <w:rsid w:val="00774485"/>
    <w:rsid w:val="007922DE"/>
    <w:rsid w:val="007A5004"/>
    <w:rsid w:val="007A7595"/>
    <w:rsid w:val="007B3433"/>
    <w:rsid w:val="007B700F"/>
    <w:rsid w:val="008039E5"/>
    <w:rsid w:val="00821233"/>
    <w:rsid w:val="00831EAB"/>
    <w:rsid w:val="008347DC"/>
    <w:rsid w:val="008430ED"/>
    <w:rsid w:val="008466BB"/>
    <w:rsid w:val="008515C9"/>
    <w:rsid w:val="008778E0"/>
    <w:rsid w:val="008D41C9"/>
    <w:rsid w:val="008F7D7F"/>
    <w:rsid w:val="00905421"/>
    <w:rsid w:val="0091430B"/>
    <w:rsid w:val="0092499D"/>
    <w:rsid w:val="009313F4"/>
    <w:rsid w:val="00960FEF"/>
    <w:rsid w:val="009B5CD9"/>
    <w:rsid w:val="009E7B57"/>
    <w:rsid w:val="009F5DC6"/>
    <w:rsid w:val="00A20DD6"/>
    <w:rsid w:val="00A84791"/>
    <w:rsid w:val="00B04278"/>
    <w:rsid w:val="00B148BB"/>
    <w:rsid w:val="00B21A97"/>
    <w:rsid w:val="00B36989"/>
    <w:rsid w:val="00B477BE"/>
    <w:rsid w:val="00B578FE"/>
    <w:rsid w:val="00B6040E"/>
    <w:rsid w:val="00B62814"/>
    <w:rsid w:val="00B8069A"/>
    <w:rsid w:val="00B940FC"/>
    <w:rsid w:val="00BB0173"/>
    <w:rsid w:val="00BB514A"/>
    <w:rsid w:val="00BC48C7"/>
    <w:rsid w:val="00BD2359"/>
    <w:rsid w:val="00BE23E2"/>
    <w:rsid w:val="00C3487C"/>
    <w:rsid w:val="00CA72A2"/>
    <w:rsid w:val="00CC73C1"/>
    <w:rsid w:val="00D92B1F"/>
    <w:rsid w:val="00DA01B8"/>
    <w:rsid w:val="00DB5B79"/>
    <w:rsid w:val="00E20701"/>
    <w:rsid w:val="00E32068"/>
    <w:rsid w:val="00E44B34"/>
    <w:rsid w:val="00E51F96"/>
    <w:rsid w:val="00E936F8"/>
    <w:rsid w:val="00EA340E"/>
    <w:rsid w:val="00EB6A45"/>
    <w:rsid w:val="00EC083F"/>
    <w:rsid w:val="00EF1CA5"/>
    <w:rsid w:val="00F27189"/>
    <w:rsid w:val="00F33F84"/>
    <w:rsid w:val="00F36D60"/>
    <w:rsid w:val="00F46CE2"/>
    <w:rsid w:val="00F63098"/>
    <w:rsid w:val="00F84759"/>
    <w:rsid w:val="00F859EC"/>
    <w:rsid w:val="00F9179C"/>
    <w:rsid w:val="00F949E1"/>
    <w:rsid w:val="00FB2716"/>
    <w:rsid w:val="00FC165E"/>
    <w:rsid w:val="00FD0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5FBC57"/>
  <w15:docId w15:val="{27F980AD-025F-42D7-A43A-EBFEDA74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724" w:right="703" w:firstLine="1"/>
      <w:jc w:val="center"/>
      <w:outlineLvl w:val="0"/>
    </w:pPr>
    <w:rPr>
      <w:rFonts w:ascii="Verdana" w:eastAsia="Verdana" w:hAnsi="Verdana" w:cs="Verdan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sz w:val="21"/>
      <w:szCs w:val="21"/>
    </w:rPr>
  </w:style>
  <w:style w:type="paragraph" w:styleId="ListParagraph">
    <w:name w:val="List Paragraph"/>
    <w:basedOn w:val="Normal"/>
    <w:uiPriority w:val="1"/>
    <w:qFormat/>
    <w:pPr>
      <w:ind w:left="120" w:hanging="29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60911"/>
    <w:pPr>
      <w:tabs>
        <w:tab w:val="center" w:pos="4680"/>
        <w:tab w:val="right" w:pos="9360"/>
      </w:tabs>
    </w:pPr>
  </w:style>
  <w:style w:type="character" w:customStyle="1" w:styleId="HeaderChar">
    <w:name w:val="Header Char"/>
    <w:basedOn w:val="DefaultParagraphFont"/>
    <w:link w:val="Header"/>
    <w:uiPriority w:val="99"/>
    <w:rsid w:val="00760911"/>
    <w:rPr>
      <w:rFonts w:ascii="Calibri" w:eastAsia="Calibri" w:hAnsi="Calibri" w:cs="Calibri"/>
    </w:rPr>
  </w:style>
  <w:style w:type="paragraph" w:styleId="Footer">
    <w:name w:val="footer"/>
    <w:basedOn w:val="Normal"/>
    <w:link w:val="FooterChar"/>
    <w:uiPriority w:val="99"/>
    <w:unhideWhenUsed/>
    <w:rsid w:val="00760911"/>
    <w:pPr>
      <w:tabs>
        <w:tab w:val="center" w:pos="4680"/>
        <w:tab w:val="right" w:pos="9360"/>
      </w:tabs>
    </w:pPr>
  </w:style>
  <w:style w:type="character" w:customStyle="1" w:styleId="FooterChar">
    <w:name w:val="Footer Char"/>
    <w:basedOn w:val="DefaultParagraphFont"/>
    <w:link w:val="Footer"/>
    <w:uiPriority w:val="99"/>
    <w:rsid w:val="00760911"/>
    <w:rPr>
      <w:rFonts w:ascii="Calibri" w:eastAsia="Calibri" w:hAnsi="Calibri" w:cs="Calibri"/>
    </w:rPr>
  </w:style>
  <w:style w:type="table" w:styleId="TableGrid">
    <w:name w:val="Table Grid"/>
    <w:basedOn w:val="TableNormal"/>
    <w:uiPriority w:val="39"/>
    <w:rsid w:val="0009280C"/>
    <w:pPr>
      <w:widowControl/>
      <w:autoSpaceDE/>
      <w:autoSpaceDN/>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A3920"/>
    <w:rPr>
      <w:sz w:val="16"/>
      <w:szCs w:val="16"/>
    </w:rPr>
  </w:style>
  <w:style w:type="paragraph" w:styleId="CommentText">
    <w:name w:val="annotation text"/>
    <w:basedOn w:val="Normal"/>
    <w:link w:val="CommentTextChar"/>
    <w:uiPriority w:val="99"/>
    <w:semiHidden/>
    <w:unhideWhenUsed/>
    <w:rsid w:val="002A3920"/>
    <w:rPr>
      <w:sz w:val="20"/>
      <w:szCs w:val="20"/>
    </w:rPr>
  </w:style>
  <w:style w:type="character" w:customStyle="1" w:styleId="CommentTextChar">
    <w:name w:val="Comment Text Char"/>
    <w:basedOn w:val="DefaultParagraphFont"/>
    <w:link w:val="CommentText"/>
    <w:uiPriority w:val="99"/>
    <w:semiHidden/>
    <w:rsid w:val="002A392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A3920"/>
    <w:rPr>
      <w:b/>
      <w:bCs/>
    </w:rPr>
  </w:style>
  <w:style w:type="character" w:customStyle="1" w:styleId="CommentSubjectChar">
    <w:name w:val="Comment Subject Char"/>
    <w:basedOn w:val="CommentTextChar"/>
    <w:link w:val="CommentSubject"/>
    <w:uiPriority w:val="99"/>
    <w:semiHidden/>
    <w:rsid w:val="002A3920"/>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A3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920"/>
    <w:rPr>
      <w:rFonts w:ascii="Segoe UI" w:eastAsia="Calibri" w:hAnsi="Segoe UI" w:cs="Segoe UI"/>
      <w:sz w:val="18"/>
      <w:szCs w:val="18"/>
    </w:rPr>
  </w:style>
  <w:style w:type="paragraph" w:styleId="NormalWeb">
    <w:name w:val="Normal (Web)"/>
    <w:basedOn w:val="Normal"/>
    <w:uiPriority w:val="99"/>
    <w:semiHidden/>
    <w:unhideWhenUsed/>
    <w:rsid w:val="0051780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677466">
      <w:bodyDiv w:val="1"/>
      <w:marLeft w:val="0"/>
      <w:marRight w:val="0"/>
      <w:marTop w:val="0"/>
      <w:marBottom w:val="0"/>
      <w:divBdr>
        <w:top w:val="none" w:sz="0" w:space="0" w:color="auto"/>
        <w:left w:val="none" w:sz="0" w:space="0" w:color="auto"/>
        <w:bottom w:val="none" w:sz="0" w:space="0" w:color="auto"/>
        <w:right w:val="none" w:sz="0" w:space="0" w:color="auto"/>
      </w:divBdr>
    </w:div>
    <w:div w:id="1075203195">
      <w:bodyDiv w:val="1"/>
      <w:marLeft w:val="0"/>
      <w:marRight w:val="0"/>
      <w:marTop w:val="0"/>
      <w:marBottom w:val="0"/>
      <w:divBdr>
        <w:top w:val="none" w:sz="0" w:space="0" w:color="auto"/>
        <w:left w:val="none" w:sz="0" w:space="0" w:color="auto"/>
        <w:bottom w:val="none" w:sz="0" w:space="0" w:color="auto"/>
        <w:right w:val="none" w:sz="0" w:space="0" w:color="auto"/>
      </w:divBdr>
    </w:div>
    <w:div w:id="1273905025">
      <w:bodyDiv w:val="1"/>
      <w:marLeft w:val="0"/>
      <w:marRight w:val="0"/>
      <w:marTop w:val="0"/>
      <w:marBottom w:val="0"/>
      <w:divBdr>
        <w:top w:val="none" w:sz="0" w:space="0" w:color="auto"/>
        <w:left w:val="none" w:sz="0" w:space="0" w:color="auto"/>
        <w:bottom w:val="none" w:sz="0" w:space="0" w:color="auto"/>
        <w:right w:val="none" w:sz="0" w:space="0" w:color="auto"/>
      </w:divBdr>
    </w:div>
    <w:div w:id="1695114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51C73-06C2-477C-9FBA-B383BBE8E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2857</Words>
  <Characters>16286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Microsoft Word - 2019 2020 CAEP RFP DRAFT 190927.docx</vt:lpstr>
    </vt:vector>
  </TitlesOfParts>
  <Company/>
  <LinksUpToDate>false</LinksUpToDate>
  <CharactersWithSpaces>19105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- 2019 2020 CAEP RFP DRAFT 190927.docx</dc:title>
  <dc:creator>Corlei Nina Prieto</dc:creator>
  <cp:lastModifiedBy>Corlei Nina Prieto</cp:lastModifiedBy>
  <cp:revision>2</cp:revision>
  <cp:lastPrinted>2023-06-26T20:51:00Z</cp:lastPrinted>
  <dcterms:created xsi:type="dcterms:W3CDTF">2023-08-03T04:46:00Z</dcterms:created>
  <dcterms:modified xsi:type="dcterms:W3CDTF">2023-08-03T04:46:00Z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2019-09-28T00:00:00Z</vt:filetime>
  </property>
  <property fmtid="{D5CDD505-2E9C-101B-9397-08002B2CF9AE}" pid="3" name="Creator">
    <vt:lpwstr>Word</vt:lpwstr>
  </property>
  <property fmtid="{D5CDD505-2E9C-101B-9397-08002B2CF9AE}" pid="4" name="LastSaved">
    <vt:filetime>2020-07-22T00:00:00Z</vt:filetime>
  </property>
</Properties>
</file>